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2B63" w14:textId="6E87DB6A" w:rsidR="00A235F0" w:rsidRDefault="00A235F0" w:rsidP="00AA7C28">
      <w:pPr>
        <w:spacing w:before="16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INSTRUCCIONES PARA LOS </w:t>
      </w:r>
    </w:p>
    <w:p w14:paraId="3BF92C40" w14:textId="6546E1E6" w:rsidR="005742D4" w:rsidRPr="007205D9" w:rsidRDefault="005742D4" w:rsidP="00AA7C28">
      <w:pPr>
        <w:spacing w:before="168"/>
        <w:jc w:val="center"/>
        <w:rPr>
          <w:b/>
          <w:sz w:val="32"/>
          <w:szCs w:val="32"/>
          <w:u w:val="single"/>
        </w:rPr>
      </w:pPr>
      <w:r w:rsidRPr="007205D9">
        <w:rPr>
          <w:b/>
          <w:sz w:val="32"/>
          <w:szCs w:val="32"/>
          <w:u w:val="single"/>
        </w:rPr>
        <w:t>TRAMITES DURANTE EL ESTADO DE EMERGENCIA NACIONAL</w:t>
      </w:r>
    </w:p>
    <w:p w14:paraId="61236FEF" w14:textId="77777777" w:rsidR="005742D4" w:rsidRPr="007205D9" w:rsidRDefault="005742D4" w:rsidP="00AA7C28">
      <w:pPr>
        <w:pStyle w:val="Textoindependiente"/>
        <w:spacing w:before="6"/>
        <w:jc w:val="both"/>
        <w:rPr>
          <w:b/>
        </w:rPr>
      </w:pPr>
    </w:p>
    <w:p w14:paraId="340E83AF" w14:textId="77777777" w:rsidR="007205D9" w:rsidRDefault="007205D9" w:rsidP="007205D9">
      <w:pPr>
        <w:spacing w:line="360" w:lineRule="auto"/>
        <w:ind w:right="81"/>
        <w:jc w:val="both"/>
        <w:rPr>
          <w:sz w:val="24"/>
          <w:szCs w:val="24"/>
        </w:rPr>
      </w:pPr>
    </w:p>
    <w:p w14:paraId="278A181D" w14:textId="095A3B66" w:rsidR="005742D4" w:rsidRPr="007205D9" w:rsidRDefault="005742D4" w:rsidP="007205D9">
      <w:pPr>
        <w:spacing w:line="360" w:lineRule="auto"/>
        <w:ind w:right="81"/>
        <w:jc w:val="both"/>
        <w:rPr>
          <w:sz w:val="24"/>
          <w:szCs w:val="24"/>
        </w:rPr>
      </w:pPr>
      <w:r w:rsidRPr="007205D9">
        <w:rPr>
          <w:sz w:val="24"/>
          <w:szCs w:val="24"/>
        </w:rPr>
        <w:t>Considerando la situación actual se podrá iniciar el trámite con el envío de los documentos escaneados en PDF. Para iniciar el trámite</w:t>
      </w:r>
      <w:r w:rsidR="00BD6807">
        <w:rPr>
          <w:sz w:val="24"/>
          <w:szCs w:val="24"/>
        </w:rPr>
        <w:t>,</w:t>
      </w:r>
      <w:r w:rsidRPr="007205D9">
        <w:rPr>
          <w:sz w:val="24"/>
          <w:szCs w:val="24"/>
        </w:rPr>
        <w:t xml:space="preserve"> el bachiller NO DEBER</w:t>
      </w:r>
      <w:r w:rsidR="00AA7C28" w:rsidRPr="007205D9">
        <w:rPr>
          <w:sz w:val="24"/>
          <w:szCs w:val="24"/>
        </w:rPr>
        <w:t>Á</w:t>
      </w:r>
      <w:r w:rsidRPr="007205D9">
        <w:rPr>
          <w:sz w:val="24"/>
          <w:szCs w:val="24"/>
        </w:rPr>
        <w:t xml:space="preserve"> TENER DEUDA CON LA UNIVERSIDAD.</w:t>
      </w:r>
    </w:p>
    <w:p w14:paraId="30CB0728" w14:textId="7FFE035E" w:rsidR="005742D4" w:rsidRDefault="005742D4" w:rsidP="00AA7C28">
      <w:pPr>
        <w:jc w:val="both"/>
        <w:rPr>
          <w:sz w:val="24"/>
          <w:szCs w:val="24"/>
        </w:rPr>
      </w:pPr>
    </w:p>
    <w:p w14:paraId="3AA3810D" w14:textId="3F63C0B5" w:rsidR="00183128" w:rsidRPr="00F251E1" w:rsidRDefault="00B1745C" w:rsidP="00183128">
      <w:pPr>
        <w:pStyle w:val="Ttulo3"/>
        <w:spacing w:line="360" w:lineRule="auto"/>
        <w:ind w:left="0" w:right="1587"/>
        <w:jc w:val="both"/>
        <w:rPr>
          <w:u w:val="single"/>
        </w:rPr>
      </w:pPr>
      <w:r w:rsidRPr="00F251E1">
        <w:rPr>
          <w:u w:val="single"/>
        </w:rPr>
        <w:t>Procedimiento para los trámites</w:t>
      </w:r>
    </w:p>
    <w:p w14:paraId="2D9A940F" w14:textId="77777777" w:rsidR="00183128" w:rsidRDefault="00183128" w:rsidP="00183128">
      <w:pPr>
        <w:pStyle w:val="Ttulo3"/>
        <w:spacing w:line="360" w:lineRule="auto"/>
        <w:ind w:left="0" w:right="1587"/>
        <w:jc w:val="both"/>
      </w:pPr>
    </w:p>
    <w:p w14:paraId="1E2ED01A" w14:textId="77777777" w:rsidR="00183128" w:rsidRPr="00B1745C" w:rsidRDefault="00183128" w:rsidP="00183128">
      <w:pPr>
        <w:pStyle w:val="Textoindependiente"/>
        <w:spacing w:before="2" w:line="360" w:lineRule="auto"/>
        <w:jc w:val="both"/>
        <w:rPr>
          <w:b/>
          <w:i/>
          <w:iCs/>
          <w:highlight w:val="yellow"/>
          <w:u w:val="single"/>
        </w:rPr>
      </w:pPr>
      <w:r w:rsidRPr="00B1745C">
        <w:rPr>
          <w:b/>
          <w:i/>
          <w:iCs/>
          <w:highlight w:val="yellow"/>
          <w:u w:val="single"/>
        </w:rPr>
        <w:t>1° PASO</w:t>
      </w:r>
    </w:p>
    <w:p w14:paraId="04F24852" w14:textId="7434885A" w:rsidR="00183128" w:rsidRPr="00183128" w:rsidRDefault="00183128" w:rsidP="00183128">
      <w:pPr>
        <w:pStyle w:val="Ttulo3"/>
        <w:spacing w:line="360" w:lineRule="auto"/>
        <w:ind w:left="0" w:right="-1"/>
        <w:jc w:val="both"/>
        <w:rPr>
          <w:i/>
          <w:iCs/>
          <w:color w:val="FF0000"/>
        </w:rPr>
      </w:pPr>
      <w:r w:rsidRPr="00B1745C">
        <w:rPr>
          <w:i/>
          <w:iCs/>
          <w:color w:val="FF0000"/>
          <w:highlight w:val="yellow"/>
        </w:rPr>
        <w:t>Publicación de la tesis en el Repositorio Institucional</w:t>
      </w:r>
      <w:r w:rsidRPr="00183128">
        <w:rPr>
          <w:i/>
          <w:iCs/>
          <w:color w:val="FF0000"/>
        </w:rPr>
        <w:t xml:space="preserve"> </w:t>
      </w:r>
    </w:p>
    <w:p w14:paraId="5DCD2138" w14:textId="77777777" w:rsidR="00183128" w:rsidRDefault="00183128" w:rsidP="00183128">
      <w:pPr>
        <w:pStyle w:val="Textoindependiente"/>
        <w:spacing w:before="2" w:line="360" w:lineRule="auto"/>
        <w:jc w:val="both"/>
        <w:rPr>
          <w:b/>
        </w:rPr>
      </w:pPr>
    </w:p>
    <w:p w14:paraId="21803A5C" w14:textId="77777777" w:rsidR="00183128" w:rsidRPr="00183128" w:rsidRDefault="00183128" w:rsidP="00183128">
      <w:pPr>
        <w:pStyle w:val="Textoindependiente"/>
        <w:numPr>
          <w:ilvl w:val="0"/>
          <w:numId w:val="10"/>
        </w:numPr>
        <w:spacing w:line="360" w:lineRule="auto"/>
        <w:jc w:val="both"/>
        <w:rPr>
          <w:bCs/>
        </w:rPr>
      </w:pPr>
      <w:r w:rsidRPr="00183128">
        <w:t>Los documentos para Biblioteca</w:t>
      </w:r>
      <w:r w:rsidRPr="00183128">
        <w:rPr>
          <w:b/>
          <w:bCs/>
        </w:rPr>
        <w:t xml:space="preserve"> se presentarán como archivos individuales en formato PDF.</w:t>
      </w:r>
    </w:p>
    <w:p w14:paraId="4F4BAD2B" w14:textId="77777777" w:rsidR="00183128" w:rsidRPr="00183128" w:rsidRDefault="00183128" w:rsidP="00183128">
      <w:pPr>
        <w:pStyle w:val="Prrafodelista"/>
        <w:numPr>
          <w:ilvl w:val="0"/>
          <w:numId w:val="10"/>
        </w:numPr>
        <w:spacing w:line="360" w:lineRule="auto"/>
        <w:rPr>
          <w:bCs/>
          <w:sz w:val="24"/>
          <w:szCs w:val="24"/>
        </w:rPr>
      </w:pPr>
      <w:r w:rsidRPr="00183128">
        <w:rPr>
          <w:bCs/>
          <w:sz w:val="24"/>
          <w:szCs w:val="24"/>
        </w:rPr>
        <w:t xml:space="preserve">El tesista deberá identificar todos </w:t>
      </w:r>
      <w:r w:rsidRPr="00183128">
        <w:rPr>
          <w:b/>
          <w:sz w:val="24"/>
          <w:szCs w:val="24"/>
        </w:rPr>
        <w:t>los archivos para Biblioteca</w:t>
      </w:r>
      <w:r w:rsidRPr="00183128">
        <w:rPr>
          <w:bCs/>
          <w:sz w:val="24"/>
          <w:szCs w:val="24"/>
        </w:rPr>
        <w:t xml:space="preserve"> de la siguiente manera: </w:t>
      </w:r>
    </w:p>
    <w:p w14:paraId="253F2AFB" w14:textId="77777777" w:rsidR="00183128" w:rsidRPr="00316050" w:rsidRDefault="00183128" w:rsidP="00183128">
      <w:pPr>
        <w:spacing w:line="360" w:lineRule="auto"/>
        <w:rPr>
          <w:b/>
          <w:sz w:val="24"/>
          <w:szCs w:val="24"/>
          <w:highlight w:val="yellow"/>
        </w:rPr>
      </w:pPr>
    </w:p>
    <w:p w14:paraId="0360A94B" w14:textId="77777777" w:rsidR="00183128" w:rsidRPr="00316050" w:rsidRDefault="00183128" w:rsidP="00183128">
      <w:pPr>
        <w:spacing w:line="360" w:lineRule="auto"/>
        <w:jc w:val="center"/>
        <w:rPr>
          <w:bCs/>
          <w:sz w:val="24"/>
          <w:szCs w:val="24"/>
          <w:highlight w:val="yellow"/>
        </w:rPr>
      </w:pPr>
      <w:r w:rsidRPr="00316050">
        <w:rPr>
          <w:b/>
          <w:sz w:val="24"/>
          <w:szCs w:val="24"/>
          <w:highlight w:val="yellow"/>
        </w:rPr>
        <w:t>NOMBRE DEL FORMATO_NOMBRES Y APELLIDOS_FIA</w:t>
      </w:r>
      <w:r w:rsidRPr="00316050">
        <w:rPr>
          <w:bCs/>
          <w:sz w:val="24"/>
          <w:szCs w:val="24"/>
          <w:highlight w:val="yellow"/>
        </w:rPr>
        <w:t>.</w:t>
      </w:r>
    </w:p>
    <w:p w14:paraId="2E4B4803" w14:textId="77777777" w:rsidR="00183128" w:rsidRDefault="00183128" w:rsidP="00183128">
      <w:pPr>
        <w:spacing w:line="360" w:lineRule="auto"/>
        <w:jc w:val="center"/>
        <w:rPr>
          <w:bCs/>
          <w:i/>
          <w:iCs/>
          <w:sz w:val="24"/>
          <w:szCs w:val="24"/>
        </w:rPr>
      </w:pPr>
      <w:r w:rsidRPr="00316050">
        <w:rPr>
          <w:bCs/>
          <w:i/>
          <w:iCs/>
          <w:sz w:val="24"/>
          <w:szCs w:val="24"/>
          <w:highlight w:val="yellow"/>
        </w:rPr>
        <w:t>(Todo en mayúscula y guión bajo)</w:t>
      </w:r>
    </w:p>
    <w:p w14:paraId="1916638C" w14:textId="77777777" w:rsidR="00183128" w:rsidRPr="00790B2A" w:rsidRDefault="00183128" w:rsidP="00183128">
      <w:pPr>
        <w:spacing w:line="360" w:lineRule="auto"/>
        <w:jc w:val="both"/>
        <w:rPr>
          <w:bCs/>
          <w:sz w:val="24"/>
          <w:szCs w:val="24"/>
        </w:rPr>
      </w:pPr>
    </w:p>
    <w:p w14:paraId="0AF5BE24" w14:textId="77777777" w:rsidR="00183128" w:rsidRPr="00D772DC" w:rsidRDefault="00183128" w:rsidP="00183128">
      <w:pPr>
        <w:pStyle w:val="Textoindependiente"/>
        <w:numPr>
          <w:ilvl w:val="0"/>
          <w:numId w:val="10"/>
        </w:numPr>
        <w:spacing w:before="8" w:line="360" w:lineRule="auto"/>
        <w:jc w:val="both"/>
        <w:rPr>
          <w:bCs/>
          <w:color w:val="0563C1" w:themeColor="hyperlink"/>
          <w:u w:val="single"/>
        </w:rPr>
      </w:pPr>
      <w:r w:rsidRPr="0095673D">
        <w:rPr>
          <w:bCs/>
        </w:rPr>
        <w:t>Enviar</w:t>
      </w:r>
      <w:r>
        <w:rPr>
          <w:bCs/>
        </w:rPr>
        <w:t xml:space="preserve"> estos documentos</w:t>
      </w:r>
      <w:r w:rsidRPr="0095673D">
        <w:rPr>
          <w:bCs/>
        </w:rPr>
        <w:t xml:space="preserve"> a </w:t>
      </w:r>
      <w:r>
        <w:rPr>
          <w:bCs/>
          <w:color w:val="0000CC"/>
        </w:rPr>
        <w:t xml:space="preserve">mbeaumont@ucss.edu.pe </w:t>
      </w:r>
      <w:r w:rsidRPr="002E3099">
        <w:rPr>
          <w:bCs/>
        </w:rPr>
        <w:t>siempre</w:t>
      </w:r>
      <w:r>
        <w:rPr>
          <w:bCs/>
          <w:color w:val="0000CC"/>
        </w:rPr>
        <w:t xml:space="preserve"> </w:t>
      </w:r>
      <w:r w:rsidRPr="00D74415">
        <w:rPr>
          <w:bCs/>
        </w:rPr>
        <w:t xml:space="preserve">con copia a </w:t>
      </w:r>
      <w:hyperlink r:id="rId6" w:history="1">
        <w:r w:rsidRPr="005532B1">
          <w:rPr>
            <w:rStyle w:val="Hipervnculo"/>
            <w:bCs/>
          </w:rPr>
          <w:t>tesis_fia@ucss.edu.pe</w:t>
        </w:r>
      </w:hyperlink>
    </w:p>
    <w:p w14:paraId="108C1B1C" w14:textId="42357EAB" w:rsidR="00183128" w:rsidRDefault="00183128" w:rsidP="00183128">
      <w:pPr>
        <w:pStyle w:val="Textoindependiente"/>
        <w:numPr>
          <w:ilvl w:val="0"/>
          <w:numId w:val="10"/>
        </w:numPr>
        <w:spacing w:line="360" w:lineRule="auto"/>
        <w:jc w:val="both"/>
        <w:rPr>
          <w:bCs/>
        </w:rPr>
      </w:pPr>
      <w:r w:rsidRPr="0095673D">
        <w:rPr>
          <w:bCs/>
        </w:rPr>
        <w:t xml:space="preserve">El DIFIA </w:t>
      </w:r>
      <w:proofErr w:type="spellStart"/>
      <w:r w:rsidRPr="0095673D">
        <w:rPr>
          <w:bCs/>
        </w:rPr>
        <w:t>recepcionará</w:t>
      </w:r>
      <w:proofErr w:type="spellEnd"/>
      <w:r w:rsidRPr="0095673D">
        <w:rPr>
          <w:bCs/>
        </w:rPr>
        <w:t xml:space="preserve"> los documentos enviados por el tesista. </w:t>
      </w:r>
      <w:r>
        <w:rPr>
          <w:bCs/>
        </w:rPr>
        <w:t>Si hay conformidad en los documentos, e</w:t>
      </w:r>
      <w:r w:rsidRPr="007205D9">
        <w:rPr>
          <w:bCs/>
        </w:rPr>
        <w:t>l DIFIA env</w:t>
      </w:r>
      <w:r>
        <w:rPr>
          <w:bCs/>
        </w:rPr>
        <w:t>iará</w:t>
      </w:r>
      <w:r w:rsidRPr="007205D9">
        <w:rPr>
          <w:bCs/>
        </w:rPr>
        <w:t xml:space="preserve"> los documentos a </w:t>
      </w:r>
      <w:r>
        <w:rPr>
          <w:bCs/>
        </w:rPr>
        <w:t>la B</w:t>
      </w:r>
      <w:r w:rsidRPr="007205D9">
        <w:rPr>
          <w:bCs/>
        </w:rPr>
        <w:t xml:space="preserve">iblioteca </w:t>
      </w:r>
      <w:r>
        <w:rPr>
          <w:bCs/>
        </w:rPr>
        <w:t>para que la tesis sea publicada en el Repositorio Institucional</w:t>
      </w:r>
      <w:r w:rsidRPr="007205D9">
        <w:rPr>
          <w:bCs/>
        </w:rPr>
        <w:t>.</w:t>
      </w:r>
      <w:r>
        <w:rPr>
          <w:bCs/>
        </w:rPr>
        <w:t xml:space="preserve"> </w:t>
      </w:r>
      <w:r w:rsidRPr="00D772DC">
        <w:rPr>
          <w:bCs/>
        </w:rPr>
        <w:t>Si los documentos presentan algún error o no cumple</w:t>
      </w:r>
      <w:r>
        <w:rPr>
          <w:bCs/>
        </w:rPr>
        <w:t>n</w:t>
      </w:r>
      <w:r w:rsidRPr="00D772DC">
        <w:rPr>
          <w:bCs/>
        </w:rPr>
        <w:t xml:space="preserve"> con lo indicado en el presente documento, se devolverán al tesista para sus correcciones respectivas</w:t>
      </w:r>
      <w:r>
        <w:rPr>
          <w:bCs/>
        </w:rPr>
        <w:t>, contando desde cero los tiempos para el envío y publicación.</w:t>
      </w:r>
    </w:p>
    <w:p w14:paraId="607BAF48" w14:textId="04003E7E" w:rsidR="00183128" w:rsidRDefault="00183128" w:rsidP="00183128">
      <w:pPr>
        <w:pStyle w:val="Textoindependiente"/>
        <w:spacing w:line="360" w:lineRule="auto"/>
        <w:jc w:val="both"/>
        <w:rPr>
          <w:bCs/>
        </w:rPr>
      </w:pPr>
    </w:p>
    <w:p w14:paraId="395C5B28" w14:textId="493527B7" w:rsidR="00183128" w:rsidRPr="00910210" w:rsidRDefault="00183128" w:rsidP="00183128">
      <w:pPr>
        <w:pStyle w:val="TableParagraph"/>
        <w:spacing w:line="36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Documentos para el </w:t>
      </w:r>
      <w:r w:rsidRPr="00910210">
        <w:rPr>
          <w:b/>
          <w:sz w:val="24"/>
          <w:szCs w:val="24"/>
          <w:u w:val="single"/>
        </w:rPr>
        <w:t>repositorio institucional</w:t>
      </w:r>
    </w:p>
    <w:p w14:paraId="2721DADC" w14:textId="77777777" w:rsidR="00183128" w:rsidRDefault="00183128" w:rsidP="00183128">
      <w:pPr>
        <w:pStyle w:val="TableParagraph"/>
        <w:spacing w:line="360" w:lineRule="auto"/>
        <w:ind w:left="0"/>
        <w:jc w:val="both"/>
        <w:rPr>
          <w:b/>
          <w:sz w:val="24"/>
          <w:szCs w:val="24"/>
        </w:rPr>
      </w:pPr>
    </w:p>
    <w:p w14:paraId="58D5EEC8" w14:textId="77777777" w:rsidR="00183128" w:rsidRDefault="00183128" w:rsidP="00183128">
      <w:pPr>
        <w:pStyle w:val="TableParagraph"/>
        <w:spacing w:line="360" w:lineRule="auto"/>
        <w:ind w:left="0"/>
        <w:jc w:val="both"/>
        <w:rPr>
          <w:b/>
          <w:sz w:val="24"/>
          <w:szCs w:val="24"/>
        </w:rPr>
      </w:pPr>
      <w:r w:rsidRPr="00B1745C">
        <w:rPr>
          <w:b/>
          <w:sz w:val="24"/>
          <w:szCs w:val="24"/>
        </w:rPr>
        <w:t>Documentos para presentar a Biblioteca (en archivos individuales):</w:t>
      </w:r>
    </w:p>
    <w:p w14:paraId="171DA699" w14:textId="77777777" w:rsidR="00183128" w:rsidRPr="006A4370" w:rsidRDefault="00183128" w:rsidP="00183128">
      <w:pPr>
        <w:pStyle w:val="Prrafodelista"/>
        <w:numPr>
          <w:ilvl w:val="0"/>
          <w:numId w:val="8"/>
        </w:numPr>
        <w:tabs>
          <w:tab w:val="left" w:pos="1776"/>
        </w:tabs>
        <w:spacing w:line="360" w:lineRule="auto"/>
        <w:rPr>
          <w:sz w:val="24"/>
          <w:szCs w:val="24"/>
        </w:rPr>
      </w:pPr>
      <w:r w:rsidRPr="006A4370">
        <w:rPr>
          <w:b/>
          <w:bCs/>
          <w:sz w:val="24"/>
          <w:szCs w:val="24"/>
        </w:rPr>
        <w:lastRenderedPageBreak/>
        <w:t>Tesis</w:t>
      </w:r>
      <w:r w:rsidRPr="006A4370">
        <w:rPr>
          <w:sz w:val="24"/>
          <w:szCs w:val="24"/>
        </w:rPr>
        <w:t xml:space="preserve"> (última versión corregida) en formato PDF</w:t>
      </w:r>
    </w:p>
    <w:p w14:paraId="678CEDA2" w14:textId="3D5FE547" w:rsidR="00183128" w:rsidRPr="006A4370" w:rsidRDefault="00183128" w:rsidP="00183128">
      <w:pPr>
        <w:pStyle w:val="Prrafodelista"/>
        <w:numPr>
          <w:ilvl w:val="0"/>
          <w:numId w:val="8"/>
        </w:numPr>
        <w:tabs>
          <w:tab w:val="left" w:pos="1776"/>
        </w:tabs>
        <w:spacing w:line="360" w:lineRule="auto"/>
        <w:rPr>
          <w:b/>
          <w:bCs/>
          <w:sz w:val="24"/>
          <w:szCs w:val="24"/>
        </w:rPr>
      </w:pPr>
      <w:r w:rsidRPr="006A4370">
        <w:rPr>
          <w:b/>
          <w:bCs/>
          <w:sz w:val="24"/>
          <w:szCs w:val="24"/>
        </w:rPr>
        <w:t>Acta de sustentación</w:t>
      </w:r>
      <w:r>
        <w:rPr>
          <w:b/>
          <w:bCs/>
          <w:sz w:val="24"/>
          <w:szCs w:val="24"/>
        </w:rPr>
        <w:t xml:space="preserve"> en PDF</w:t>
      </w:r>
    </w:p>
    <w:p w14:paraId="24854695" w14:textId="77777777" w:rsidR="00183128" w:rsidRPr="006A4370" w:rsidRDefault="00183128" w:rsidP="0018312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A4370">
        <w:rPr>
          <w:b/>
          <w:bCs/>
          <w:sz w:val="24"/>
          <w:szCs w:val="24"/>
        </w:rPr>
        <w:t xml:space="preserve">Resumen de </w:t>
      </w:r>
      <w:r w:rsidRPr="006A4370">
        <w:rPr>
          <w:b/>
          <w:bCs/>
          <w:spacing w:val="-5"/>
          <w:sz w:val="24"/>
          <w:szCs w:val="24"/>
        </w:rPr>
        <w:t xml:space="preserve">la </w:t>
      </w:r>
      <w:r w:rsidRPr="006A4370">
        <w:rPr>
          <w:b/>
          <w:bCs/>
          <w:sz w:val="24"/>
          <w:szCs w:val="24"/>
        </w:rPr>
        <w:t>tesis</w:t>
      </w:r>
      <w:r w:rsidRPr="006A4370">
        <w:rPr>
          <w:sz w:val="24"/>
          <w:szCs w:val="24"/>
        </w:rPr>
        <w:t xml:space="preserve"> en castellano </w:t>
      </w:r>
      <w:r w:rsidRPr="006A4370">
        <w:rPr>
          <w:spacing w:val="-4"/>
          <w:sz w:val="24"/>
          <w:szCs w:val="24"/>
        </w:rPr>
        <w:t xml:space="preserve">con </w:t>
      </w:r>
      <w:r w:rsidRPr="006A4370">
        <w:rPr>
          <w:sz w:val="24"/>
          <w:szCs w:val="24"/>
        </w:rPr>
        <w:t xml:space="preserve">un </w:t>
      </w:r>
      <w:r w:rsidRPr="006A4370">
        <w:rPr>
          <w:spacing w:val="-5"/>
          <w:sz w:val="24"/>
          <w:szCs w:val="24"/>
        </w:rPr>
        <w:t xml:space="preserve">máximo </w:t>
      </w:r>
      <w:r w:rsidRPr="006A4370">
        <w:rPr>
          <w:sz w:val="24"/>
          <w:szCs w:val="24"/>
        </w:rPr>
        <w:t xml:space="preserve">de 200 palabras en formato PDF. El resumen debe llevar como título únicamente la palabra </w:t>
      </w:r>
      <w:r w:rsidRPr="006A4370">
        <w:rPr>
          <w:b/>
          <w:bCs/>
          <w:sz w:val="24"/>
          <w:szCs w:val="24"/>
        </w:rPr>
        <w:t>RESUMEN.</w:t>
      </w:r>
      <w:r w:rsidRPr="006A4370">
        <w:rPr>
          <w:sz w:val="24"/>
          <w:szCs w:val="24"/>
        </w:rPr>
        <w:t xml:space="preserve"> Las palabras clave deben ser términos normalizados del Tesauro de la UNESCO (OCDE) </w:t>
      </w:r>
      <w:hyperlink r:id="rId7" w:history="1">
        <w:r w:rsidRPr="006A4370">
          <w:rPr>
            <w:rStyle w:val="Hipervnculo"/>
            <w:sz w:val="24"/>
            <w:szCs w:val="24"/>
          </w:rPr>
          <w:t>http://vocabularies.unesco.org/browser/thesaurus/es/</w:t>
        </w:r>
      </w:hyperlink>
    </w:p>
    <w:p w14:paraId="27F176BB" w14:textId="77777777" w:rsidR="00183128" w:rsidRPr="006A4370" w:rsidRDefault="00183128" w:rsidP="00183128">
      <w:pPr>
        <w:pStyle w:val="Prrafodelist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A4370">
        <w:rPr>
          <w:b/>
          <w:bCs/>
          <w:sz w:val="24"/>
          <w:szCs w:val="24"/>
        </w:rPr>
        <w:t>Formato de autorización</w:t>
      </w:r>
      <w:r w:rsidRPr="006A4370">
        <w:rPr>
          <w:sz w:val="24"/>
          <w:szCs w:val="24"/>
        </w:rPr>
        <w:t xml:space="preserve"> </w:t>
      </w:r>
      <w:r w:rsidRPr="006A4370">
        <w:rPr>
          <w:b/>
          <w:bCs/>
          <w:sz w:val="24"/>
          <w:szCs w:val="24"/>
        </w:rPr>
        <w:t>para la publicación de trabajos de investigación</w:t>
      </w:r>
      <w:r w:rsidRPr="006A4370">
        <w:rPr>
          <w:sz w:val="24"/>
          <w:szCs w:val="24"/>
        </w:rPr>
        <w:t xml:space="preserve"> Debe estar correctamente llenado para el depósito de </w:t>
      </w:r>
      <w:r w:rsidRPr="006A4370">
        <w:rPr>
          <w:spacing w:val="-7"/>
          <w:sz w:val="24"/>
          <w:szCs w:val="24"/>
        </w:rPr>
        <w:t xml:space="preserve">la </w:t>
      </w:r>
      <w:r w:rsidRPr="006A4370">
        <w:rPr>
          <w:sz w:val="24"/>
          <w:szCs w:val="24"/>
        </w:rPr>
        <w:t xml:space="preserve">tesis en </w:t>
      </w:r>
      <w:r w:rsidRPr="006A4370">
        <w:rPr>
          <w:spacing w:val="4"/>
          <w:sz w:val="24"/>
          <w:szCs w:val="24"/>
        </w:rPr>
        <w:t xml:space="preserve">el </w:t>
      </w:r>
      <w:r w:rsidRPr="006A4370">
        <w:rPr>
          <w:sz w:val="24"/>
          <w:szCs w:val="24"/>
        </w:rPr>
        <w:t xml:space="preserve">Repositorio Digital de </w:t>
      </w:r>
      <w:r w:rsidRPr="006A4370">
        <w:rPr>
          <w:spacing w:val="-5"/>
          <w:sz w:val="24"/>
          <w:szCs w:val="24"/>
        </w:rPr>
        <w:t>la</w:t>
      </w:r>
      <w:r w:rsidRPr="006A4370">
        <w:rPr>
          <w:spacing w:val="14"/>
          <w:sz w:val="24"/>
          <w:szCs w:val="24"/>
        </w:rPr>
        <w:t xml:space="preserve"> </w:t>
      </w:r>
      <w:r w:rsidRPr="006A4370">
        <w:rPr>
          <w:sz w:val="24"/>
          <w:szCs w:val="24"/>
        </w:rPr>
        <w:t>Universidad. Se debe llenar un formato por cada autor de la tesis o trabajo de investigación</w:t>
      </w:r>
    </w:p>
    <w:p w14:paraId="7564AB0A" w14:textId="77777777" w:rsidR="00183128" w:rsidRPr="006A4370" w:rsidRDefault="00183128" w:rsidP="00183128">
      <w:pPr>
        <w:pStyle w:val="Prrafodelista"/>
        <w:numPr>
          <w:ilvl w:val="0"/>
          <w:numId w:val="8"/>
        </w:numPr>
        <w:tabs>
          <w:tab w:val="left" w:pos="537"/>
        </w:tabs>
        <w:spacing w:line="360" w:lineRule="auto"/>
        <w:ind w:right="810"/>
        <w:rPr>
          <w:sz w:val="24"/>
          <w:szCs w:val="24"/>
        </w:rPr>
      </w:pPr>
      <w:r w:rsidRPr="006A4370">
        <w:rPr>
          <w:b/>
          <w:bCs/>
          <w:sz w:val="24"/>
          <w:szCs w:val="24"/>
        </w:rPr>
        <w:t xml:space="preserve">Declaración jurada del </w:t>
      </w:r>
      <w:r>
        <w:rPr>
          <w:b/>
          <w:bCs/>
          <w:sz w:val="24"/>
          <w:szCs w:val="24"/>
        </w:rPr>
        <w:t>autor</w:t>
      </w:r>
      <w:r w:rsidRPr="006A4370">
        <w:rPr>
          <w:sz w:val="24"/>
          <w:szCs w:val="24"/>
        </w:rPr>
        <w:t>. Se presenta una declaración por cada autor de la tesis o trabajo de investigación.</w:t>
      </w:r>
    </w:p>
    <w:p w14:paraId="320286EF" w14:textId="77777777" w:rsidR="00183128" w:rsidRPr="00907DF6" w:rsidRDefault="00183128" w:rsidP="00183128">
      <w:pPr>
        <w:pStyle w:val="Prrafodelista"/>
        <w:numPr>
          <w:ilvl w:val="0"/>
          <w:numId w:val="8"/>
        </w:numPr>
        <w:tabs>
          <w:tab w:val="left" w:pos="537"/>
        </w:tabs>
        <w:spacing w:line="360" w:lineRule="auto"/>
        <w:ind w:right="-1"/>
        <w:rPr>
          <w:b/>
          <w:bCs/>
          <w:sz w:val="24"/>
          <w:szCs w:val="24"/>
        </w:rPr>
      </w:pPr>
      <w:r w:rsidRPr="006A4370">
        <w:rPr>
          <w:b/>
          <w:bCs/>
          <w:sz w:val="24"/>
          <w:szCs w:val="24"/>
        </w:rPr>
        <w:t>Reporte de similitud</w:t>
      </w:r>
      <w:r>
        <w:rPr>
          <w:b/>
          <w:bCs/>
          <w:sz w:val="24"/>
          <w:szCs w:val="24"/>
        </w:rPr>
        <w:t xml:space="preserve"> del software</w:t>
      </w:r>
      <w:r w:rsidRPr="006A4370">
        <w:rPr>
          <w:b/>
          <w:bCs/>
          <w:sz w:val="24"/>
          <w:szCs w:val="24"/>
        </w:rPr>
        <w:t xml:space="preserve"> </w:t>
      </w:r>
      <w:proofErr w:type="spellStart"/>
      <w:r w:rsidRPr="006A4370">
        <w:rPr>
          <w:b/>
          <w:bCs/>
          <w:sz w:val="24"/>
          <w:szCs w:val="24"/>
        </w:rPr>
        <w:t>antiplagio</w:t>
      </w:r>
      <w:proofErr w:type="spellEnd"/>
      <w:r w:rsidRPr="006A4370">
        <w:rPr>
          <w:sz w:val="24"/>
          <w:szCs w:val="24"/>
        </w:rPr>
        <w:t xml:space="preserve"> emitido por el DIFIA.</w:t>
      </w:r>
    </w:p>
    <w:p w14:paraId="25FF52AC" w14:textId="77777777" w:rsidR="00183128" w:rsidRPr="00C8401F" w:rsidRDefault="00183128" w:rsidP="00183128">
      <w:pPr>
        <w:pStyle w:val="Prrafodelista"/>
        <w:numPr>
          <w:ilvl w:val="0"/>
          <w:numId w:val="8"/>
        </w:numPr>
        <w:tabs>
          <w:tab w:val="left" w:pos="537"/>
        </w:tabs>
        <w:spacing w:line="360" w:lineRule="auto"/>
        <w:ind w:right="-1"/>
        <w:rPr>
          <w:b/>
          <w:bCs/>
          <w:sz w:val="24"/>
          <w:szCs w:val="24"/>
        </w:rPr>
      </w:pPr>
      <w:r w:rsidRPr="00C8401F">
        <w:rPr>
          <w:b/>
          <w:bCs/>
          <w:sz w:val="24"/>
          <w:szCs w:val="24"/>
        </w:rPr>
        <w:t xml:space="preserve">Declaración </w:t>
      </w:r>
      <w:proofErr w:type="spellStart"/>
      <w:r w:rsidRPr="00C8401F">
        <w:rPr>
          <w:b/>
          <w:bCs/>
          <w:sz w:val="24"/>
          <w:szCs w:val="24"/>
        </w:rPr>
        <w:t>antiplagio</w:t>
      </w:r>
      <w:proofErr w:type="spellEnd"/>
      <w:r w:rsidRPr="00C8401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del Departamento de Investigación (envío directo a Biblioteca </w:t>
      </w:r>
      <w:r w:rsidRPr="00C8401F">
        <w:rPr>
          <w:b/>
          <w:bCs/>
          <w:sz w:val="24"/>
          <w:szCs w:val="24"/>
        </w:rPr>
        <w:t>por el DIFIA</w:t>
      </w:r>
      <w:r>
        <w:rPr>
          <w:b/>
          <w:bCs/>
          <w:sz w:val="24"/>
          <w:szCs w:val="24"/>
        </w:rPr>
        <w:t>).</w:t>
      </w:r>
    </w:p>
    <w:p w14:paraId="329B9519" w14:textId="77777777" w:rsidR="00183128" w:rsidRDefault="00183128" w:rsidP="00183128">
      <w:pPr>
        <w:tabs>
          <w:tab w:val="left" w:pos="537"/>
        </w:tabs>
        <w:spacing w:line="360" w:lineRule="auto"/>
        <w:ind w:right="-1"/>
        <w:jc w:val="both"/>
        <w:rPr>
          <w:sz w:val="24"/>
          <w:szCs w:val="24"/>
        </w:rPr>
      </w:pPr>
    </w:p>
    <w:p w14:paraId="07B25966" w14:textId="0347CA9D" w:rsidR="00183128" w:rsidRDefault="00183128" w:rsidP="00183128">
      <w:pPr>
        <w:pStyle w:val="Textoindependiente"/>
        <w:spacing w:line="360" w:lineRule="auto"/>
        <w:jc w:val="both"/>
        <w:rPr>
          <w:b/>
          <w:i/>
          <w:iCs/>
        </w:rPr>
      </w:pPr>
      <w:r w:rsidRPr="00E27EB7">
        <w:rPr>
          <w:b/>
          <w:i/>
          <w:iCs/>
        </w:rPr>
        <w:t>Plazos</w:t>
      </w:r>
    </w:p>
    <w:p w14:paraId="601C5B0B" w14:textId="77777777" w:rsidR="00183128" w:rsidRPr="00E27EB7" w:rsidRDefault="00183128" w:rsidP="00183128">
      <w:pPr>
        <w:pStyle w:val="Textoindependiente"/>
        <w:spacing w:line="360" w:lineRule="auto"/>
        <w:jc w:val="both"/>
        <w:rPr>
          <w:b/>
          <w:i/>
          <w:iCs/>
        </w:rPr>
      </w:pPr>
    </w:p>
    <w:p w14:paraId="3ADDAFA8" w14:textId="77777777" w:rsidR="00183128" w:rsidRPr="007F02D7" w:rsidRDefault="00183128" w:rsidP="00183128">
      <w:pPr>
        <w:pStyle w:val="Textoindependiente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 xml:space="preserve">Una vez que Biblioteca recibe los documentos, </w:t>
      </w:r>
      <w:r w:rsidRPr="007F02D7">
        <w:rPr>
          <w:bCs/>
        </w:rPr>
        <w:t>revisará los aspectos de forma</w:t>
      </w:r>
      <w:r>
        <w:rPr>
          <w:bCs/>
        </w:rPr>
        <w:t>,</w:t>
      </w:r>
      <w:r w:rsidRPr="007F02D7">
        <w:rPr>
          <w:bCs/>
        </w:rPr>
        <w:t xml:space="preserve"> que los archivos sean legibles,</w:t>
      </w:r>
      <w:r>
        <w:rPr>
          <w:bCs/>
        </w:rPr>
        <w:t xml:space="preserve"> y</w:t>
      </w:r>
      <w:r w:rsidRPr="007F02D7">
        <w:rPr>
          <w:bCs/>
        </w:rPr>
        <w:t xml:space="preserve"> que los formatos y la carátula sean conformes a los estándares establecidos.</w:t>
      </w:r>
    </w:p>
    <w:p w14:paraId="65A880C4" w14:textId="014F64D0" w:rsidR="00183128" w:rsidRDefault="00183128" w:rsidP="00183128">
      <w:pPr>
        <w:pStyle w:val="Textoindependiente"/>
        <w:numPr>
          <w:ilvl w:val="0"/>
          <w:numId w:val="9"/>
        </w:numPr>
        <w:spacing w:line="360" w:lineRule="auto"/>
        <w:jc w:val="both"/>
        <w:rPr>
          <w:bCs/>
        </w:rPr>
      </w:pPr>
      <w:r w:rsidRPr="007F02D7">
        <w:rPr>
          <w:bCs/>
        </w:rPr>
        <w:t xml:space="preserve">En caso de errores en los archivos, se devolverán con las observaciones específicas y </w:t>
      </w:r>
      <w:r>
        <w:rPr>
          <w:bCs/>
        </w:rPr>
        <w:t xml:space="preserve">el tiempo de publicación </w:t>
      </w:r>
      <w:r w:rsidRPr="007F02D7">
        <w:rPr>
          <w:bCs/>
        </w:rPr>
        <w:t>correrá a partir de la nueva recepción.</w:t>
      </w:r>
      <w:r>
        <w:rPr>
          <w:bCs/>
        </w:rPr>
        <w:t xml:space="preserve"> </w:t>
      </w:r>
    </w:p>
    <w:p w14:paraId="5DDB2939" w14:textId="326BB6B1" w:rsidR="00B6551D" w:rsidRDefault="00B6551D" w:rsidP="00183128">
      <w:pPr>
        <w:pStyle w:val="Textoindependiente"/>
        <w:numPr>
          <w:ilvl w:val="0"/>
          <w:numId w:val="9"/>
        </w:numPr>
        <w:spacing w:line="360" w:lineRule="auto"/>
        <w:jc w:val="both"/>
        <w:rPr>
          <w:bCs/>
        </w:rPr>
      </w:pPr>
      <w:r>
        <w:rPr>
          <w:bCs/>
        </w:rPr>
        <w:t>El tesista deberá verificar en el plazo de 10 días hábiles, la publicación de su tesis en el repositorio institucional, desde la fecha de envío a la Biblioteca.</w:t>
      </w:r>
    </w:p>
    <w:p w14:paraId="4ED41E84" w14:textId="1E5FE20E" w:rsidR="00183128" w:rsidRDefault="00183128" w:rsidP="00AA7C28">
      <w:pPr>
        <w:jc w:val="both"/>
        <w:rPr>
          <w:sz w:val="24"/>
          <w:szCs w:val="24"/>
        </w:rPr>
      </w:pPr>
    </w:p>
    <w:p w14:paraId="5F6FF924" w14:textId="65B5D3E9" w:rsidR="00183128" w:rsidRDefault="00183128" w:rsidP="00AA7C28">
      <w:pPr>
        <w:jc w:val="both"/>
        <w:rPr>
          <w:sz w:val="24"/>
          <w:szCs w:val="24"/>
        </w:rPr>
      </w:pPr>
    </w:p>
    <w:p w14:paraId="0B8F78D3" w14:textId="77777777" w:rsidR="00183128" w:rsidRDefault="00183128" w:rsidP="00AA7C28">
      <w:pPr>
        <w:jc w:val="both"/>
        <w:rPr>
          <w:sz w:val="24"/>
          <w:szCs w:val="24"/>
        </w:rPr>
      </w:pPr>
    </w:p>
    <w:p w14:paraId="3A005B61" w14:textId="77777777" w:rsidR="00183128" w:rsidRPr="00B1745C" w:rsidRDefault="00183128" w:rsidP="00183128">
      <w:pPr>
        <w:pStyle w:val="Textoindependiente"/>
        <w:spacing w:before="2" w:line="360" w:lineRule="auto"/>
        <w:jc w:val="both"/>
        <w:rPr>
          <w:b/>
          <w:i/>
          <w:iCs/>
          <w:highlight w:val="yellow"/>
          <w:u w:val="single"/>
        </w:rPr>
      </w:pPr>
      <w:r w:rsidRPr="00B1745C">
        <w:rPr>
          <w:b/>
          <w:i/>
          <w:iCs/>
          <w:highlight w:val="yellow"/>
          <w:u w:val="single"/>
        </w:rPr>
        <w:t>2° PASO</w:t>
      </w:r>
    </w:p>
    <w:p w14:paraId="3ABE7659" w14:textId="77777777" w:rsidR="00183128" w:rsidRPr="00183128" w:rsidRDefault="00183128" w:rsidP="00183128">
      <w:pPr>
        <w:pStyle w:val="Textoindependiente"/>
        <w:spacing w:before="2" w:line="360" w:lineRule="auto"/>
        <w:jc w:val="both"/>
        <w:rPr>
          <w:b/>
          <w:i/>
          <w:iCs/>
          <w:color w:val="FF0000"/>
        </w:rPr>
      </w:pPr>
      <w:r w:rsidRPr="00B1745C">
        <w:rPr>
          <w:b/>
          <w:i/>
          <w:iCs/>
          <w:color w:val="FF0000"/>
          <w:highlight w:val="yellow"/>
        </w:rPr>
        <w:t>Gestión de titulación con la oficina de Grados y Títulos.</w:t>
      </w:r>
    </w:p>
    <w:p w14:paraId="37CF1391" w14:textId="77777777" w:rsidR="00183128" w:rsidRPr="00183128" w:rsidRDefault="00183128" w:rsidP="00183128">
      <w:pPr>
        <w:pStyle w:val="Textoindependiente"/>
        <w:spacing w:before="2" w:line="360" w:lineRule="auto"/>
        <w:jc w:val="both"/>
        <w:rPr>
          <w:b/>
          <w:i/>
          <w:iCs/>
          <w:color w:val="FF0000"/>
        </w:rPr>
      </w:pPr>
      <w:r w:rsidRPr="00183128">
        <w:rPr>
          <w:b/>
          <w:i/>
          <w:iCs/>
          <w:color w:val="FF0000"/>
        </w:rPr>
        <w:t>Requisitos: publicación de la tesis en el repositorio institucional y aprobación del consejo de facultad.</w:t>
      </w:r>
    </w:p>
    <w:p w14:paraId="1E2E7659" w14:textId="77777777" w:rsidR="00183128" w:rsidRDefault="00183128" w:rsidP="00183128">
      <w:pPr>
        <w:pStyle w:val="Textoindependiente"/>
        <w:spacing w:before="2" w:line="360" w:lineRule="auto"/>
        <w:jc w:val="both"/>
        <w:rPr>
          <w:b/>
        </w:rPr>
      </w:pPr>
    </w:p>
    <w:p w14:paraId="777EF18C" w14:textId="77777777" w:rsidR="00183128" w:rsidRDefault="00183128" w:rsidP="00183128">
      <w:pPr>
        <w:pStyle w:val="Textoindependiente"/>
        <w:numPr>
          <w:ilvl w:val="0"/>
          <w:numId w:val="12"/>
        </w:numPr>
        <w:spacing w:line="360" w:lineRule="auto"/>
        <w:ind w:left="567" w:hanging="567"/>
        <w:jc w:val="both"/>
        <w:rPr>
          <w:bCs/>
        </w:rPr>
      </w:pPr>
      <w:r w:rsidRPr="00BC02FD">
        <w:rPr>
          <w:bCs/>
        </w:rPr>
        <w:t xml:space="preserve">Los documentos para Grados y Títulos se presentarán </w:t>
      </w:r>
      <w:r>
        <w:rPr>
          <w:bCs/>
        </w:rPr>
        <w:t xml:space="preserve">al DIFIA </w:t>
      </w:r>
      <w:r w:rsidRPr="00BC02FD">
        <w:rPr>
          <w:bCs/>
        </w:rPr>
        <w:t>cumpliendo estrictamente las indicaciones presentes en el presente documento.</w:t>
      </w:r>
      <w:r>
        <w:rPr>
          <w:bCs/>
        </w:rPr>
        <w:t xml:space="preserve"> Si no fuera así, </w:t>
      </w:r>
      <w:r>
        <w:rPr>
          <w:bCs/>
        </w:rPr>
        <w:lastRenderedPageBreak/>
        <w:t>serán devueltos al tesista para sus correcciones.</w:t>
      </w:r>
    </w:p>
    <w:p w14:paraId="5C05710F" w14:textId="77777777" w:rsidR="00183128" w:rsidRPr="008F6D18" w:rsidRDefault="00183128" w:rsidP="00183128">
      <w:pPr>
        <w:pStyle w:val="Prrafodelista"/>
        <w:numPr>
          <w:ilvl w:val="0"/>
          <w:numId w:val="12"/>
        </w:numPr>
        <w:spacing w:line="360" w:lineRule="auto"/>
        <w:ind w:left="567" w:hanging="567"/>
        <w:rPr>
          <w:b/>
          <w:sz w:val="24"/>
          <w:szCs w:val="24"/>
        </w:rPr>
      </w:pPr>
      <w:r w:rsidRPr="008F6D18">
        <w:rPr>
          <w:sz w:val="24"/>
          <w:szCs w:val="24"/>
        </w:rPr>
        <w:t xml:space="preserve">El tesista deberá identificar la solicitud para </w:t>
      </w:r>
      <w:r w:rsidRPr="008F6D18">
        <w:rPr>
          <w:b/>
          <w:bCs/>
          <w:sz w:val="24"/>
          <w:szCs w:val="24"/>
        </w:rPr>
        <w:t>Grados y Títulos</w:t>
      </w:r>
      <w:r w:rsidRPr="008F6D18">
        <w:rPr>
          <w:sz w:val="24"/>
          <w:szCs w:val="24"/>
        </w:rPr>
        <w:t xml:space="preserve"> y el archivo de la foto digital de la siguiente manera:</w:t>
      </w:r>
    </w:p>
    <w:p w14:paraId="57CF2730" w14:textId="77777777" w:rsidR="00183128" w:rsidRPr="00316050" w:rsidRDefault="00183128" w:rsidP="00183128">
      <w:pPr>
        <w:pStyle w:val="Prrafodelista"/>
        <w:spacing w:line="360" w:lineRule="auto"/>
        <w:rPr>
          <w:sz w:val="24"/>
          <w:szCs w:val="24"/>
          <w:highlight w:val="yellow"/>
        </w:rPr>
      </w:pPr>
    </w:p>
    <w:p w14:paraId="411F3501" w14:textId="77777777" w:rsidR="00183128" w:rsidRPr="007205D9" w:rsidRDefault="00183128" w:rsidP="00183128">
      <w:pPr>
        <w:spacing w:line="360" w:lineRule="auto"/>
        <w:jc w:val="center"/>
        <w:rPr>
          <w:b/>
          <w:bCs/>
          <w:sz w:val="24"/>
          <w:szCs w:val="24"/>
        </w:rPr>
      </w:pPr>
      <w:r w:rsidRPr="00316050">
        <w:rPr>
          <w:b/>
          <w:bCs/>
          <w:sz w:val="24"/>
          <w:szCs w:val="24"/>
          <w:highlight w:val="yellow"/>
        </w:rPr>
        <w:t>APELLIDOS y NOMBRES_PROGRAMA DE ESTUDIO_FILIAL_T</w:t>
      </w:r>
    </w:p>
    <w:p w14:paraId="654135A9" w14:textId="77777777" w:rsidR="00183128" w:rsidRPr="007205D9" w:rsidRDefault="00183128" w:rsidP="00183128">
      <w:pPr>
        <w:spacing w:line="360" w:lineRule="auto"/>
        <w:jc w:val="center"/>
        <w:rPr>
          <w:b/>
          <w:bCs/>
          <w:sz w:val="24"/>
          <w:szCs w:val="24"/>
        </w:rPr>
      </w:pPr>
    </w:p>
    <w:p w14:paraId="11B48D7B" w14:textId="77777777" w:rsidR="00183128" w:rsidRPr="007205D9" w:rsidRDefault="00183128" w:rsidP="00183128">
      <w:pPr>
        <w:spacing w:line="360" w:lineRule="auto"/>
        <w:jc w:val="both"/>
        <w:rPr>
          <w:b/>
          <w:bCs/>
          <w:sz w:val="24"/>
          <w:szCs w:val="24"/>
        </w:rPr>
      </w:pPr>
      <w:r w:rsidRPr="007205D9">
        <w:rPr>
          <w:b/>
          <w:bCs/>
          <w:sz w:val="24"/>
          <w:szCs w:val="24"/>
        </w:rPr>
        <w:t>Por ejemplo:</w:t>
      </w:r>
    </w:p>
    <w:p w14:paraId="56A46F8A" w14:textId="77777777" w:rsidR="00183128" w:rsidRPr="007205D9" w:rsidRDefault="00183128" w:rsidP="00183128">
      <w:pPr>
        <w:pStyle w:val="Prrafodelista"/>
        <w:tabs>
          <w:tab w:val="left" w:pos="392"/>
          <w:tab w:val="left" w:pos="1614"/>
          <w:tab w:val="left" w:pos="2012"/>
          <w:tab w:val="left" w:pos="2959"/>
          <w:tab w:val="left" w:pos="3533"/>
          <w:tab w:val="left" w:pos="4040"/>
          <w:tab w:val="left" w:pos="5654"/>
          <w:tab w:val="left" w:pos="6052"/>
        </w:tabs>
        <w:spacing w:line="360" w:lineRule="auto"/>
        <w:ind w:firstLine="0"/>
        <w:rPr>
          <w:b/>
          <w:sz w:val="24"/>
          <w:szCs w:val="24"/>
        </w:rPr>
      </w:pPr>
    </w:p>
    <w:p w14:paraId="7D57E263" w14:textId="77777777" w:rsidR="00183128" w:rsidRPr="003E4A26" w:rsidRDefault="00183128" w:rsidP="00183128">
      <w:pPr>
        <w:spacing w:line="360" w:lineRule="auto"/>
        <w:rPr>
          <w:b/>
          <w:sz w:val="20"/>
          <w:szCs w:val="20"/>
        </w:rPr>
      </w:pPr>
      <w:r w:rsidRPr="003E4A26">
        <w:rPr>
          <w:sz w:val="20"/>
          <w:szCs w:val="20"/>
        </w:rPr>
        <w:t>MARTINES MENDEZ, JOSE _</w:t>
      </w:r>
      <w:r w:rsidRPr="003E4A26">
        <w:rPr>
          <w:b/>
          <w:sz w:val="20"/>
          <w:szCs w:val="20"/>
        </w:rPr>
        <w:t>AMBIENTAL_</w:t>
      </w:r>
      <w:r w:rsidRPr="003E4A26">
        <w:rPr>
          <w:sz w:val="20"/>
          <w:szCs w:val="20"/>
        </w:rPr>
        <w:t>LIMA_</w:t>
      </w:r>
      <w:r w:rsidRPr="003E4A26">
        <w:rPr>
          <w:b/>
          <w:sz w:val="20"/>
          <w:szCs w:val="20"/>
        </w:rPr>
        <w:t>T</w:t>
      </w:r>
    </w:p>
    <w:p w14:paraId="2F94E754" w14:textId="77777777" w:rsidR="00183128" w:rsidRPr="003E4A26" w:rsidRDefault="00183128" w:rsidP="00183128">
      <w:pPr>
        <w:spacing w:line="360" w:lineRule="auto"/>
        <w:rPr>
          <w:b/>
          <w:sz w:val="20"/>
          <w:szCs w:val="20"/>
        </w:rPr>
      </w:pPr>
      <w:r w:rsidRPr="003E4A26">
        <w:rPr>
          <w:sz w:val="20"/>
          <w:szCs w:val="20"/>
        </w:rPr>
        <w:t>MARTINES MENDEZ, JOSE _</w:t>
      </w:r>
      <w:r w:rsidRPr="003E4A26">
        <w:rPr>
          <w:b/>
          <w:sz w:val="20"/>
          <w:szCs w:val="20"/>
        </w:rPr>
        <w:t>AGROINDUSTRIAL Y DE BIOCOMERCIO</w:t>
      </w:r>
      <w:r w:rsidRPr="003E4A26">
        <w:rPr>
          <w:sz w:val="20"/>
          <w:szCs w:val="20"/>
        </w:rPr>
        <w:t>_</w:t>
      </w:r>
      <w:r>
        <w:rPr>
          <w:sz w:val="20"/>
          <w:szCs w:val="20"/>
        </w:rPr>
        <w:t>MORROPÓN</w:t>
      </w:r>
      <w:r w:rsidRPr="003E4A26">
        <w:rPr>
          <w:sz w:val="20"/>
          <w:szCs w:val="20"/>
        </w:rPr>
        <w:t>_</w:t>
      </w:r>
      <w:r w:rsidRPr="003E4A26">
        <w:rPr>
          <w:b/>
          <w:sz w:val="20"/>
          <w:szCs w:val="20"/>
        </w:rPr>
        <w:t>T</w:t>
      </w:r>
    </w:p>
    <w:p w14:paraId="7E7B42A0" w14:textId="77777777" w:rsidR="00183128" w:rsidRPr="003E4A26" w:rsidRDefault="00183128" w:rsidP="00183128">
      <w:pPr>
        <w:spacing w:line="360" w:lineRule="auto"/>
        <w:rPr>
          <w:b/>
          <w:sz w:val="20"/>
          <w:szCs w:val="20"/>
        </w:rPr>
      </w:pPr>
      <w:r w:rsidRPr="003E4A26">
        <w:rPr>
          <w:sz w:val="20"/>
          <w:szCs w:val="20"/>
        </w:rPr>
        <w:t>MARTINES MENDEZ, JOSE _</w:t>
      </w:r>
      <w:r w:rsidRPr="003E4A26">
        <w:rPr>
          <w:b/>
          <w:sz w:val="20"/>
          <w:szCs w:val="20"/>
        </w:rPr>
        <w:t>AGR</w:t>
      </w:r>
      <w:r>
        <w:rPr>
          <w:b/>
          <w:sz w:val="20"/>
          <w:szCs w:val="20"/>
        </w:rPr>
        <w:t>ONOMÍA</w:t>
      </w:r>
      <w:r w:rsidRPr="003E4A26">
        <w:rPr>
          <w:b/>
          <w:sz w:val="20"/>
          <w:szCs w:val="20"/>
        </w:rPr>
        <w:t>_</w:t>
      </w:r>
      <w:r w:rsidRPr="003E4A26">
        <w:rPr>
          <w:bCs/>
          <w:sz w:val="20"/>
          <w:szCs w:val="20"/>
        </w:rPr>
        <w:t>HUAURA</w:t>
      </w:r>
      <w:r w:rsidRPr="003E4A26">
        <w:rPr>
          <w:sz w:val="20"/>
          <w:szCs w:val="20"/>
        </w:rPr>
        <w:t>_</w:t>
      </w:r>
      <w:r w:rsidRPr="003E4A26">
        <w:rPr>
          <w:b/>
          <w:sz w:val="20"/>
          <w:szCs w:val="20"/>
        </w:rPr>
        <w:t>T</w:t>
      </w:r>
    </w:p>
    <w:p w14:paraId="59B7EE68" w14:textId="77777777" w:rsidR="00183128" w:rsidRDefault="00183128" w:rsidP="00183128">
      <w:pPr>
        <w:spacing w:line="360" w:lineRule="auto"/>
        <w:rPr>
          <w:b/>
          <w:sz w:val="20"/>
          <w:szCs w:val="20"/>
        </w:rPr>
      </w:pPr>
      <w:r w:rsidRPr="003E4A26">
        <w:rPr>
          <w:sz w:val="20"/>
          <w:szCs w:val="20"/>
        </w:rPr>
        <w:t>MARTINES MENDEZ, JOSE _</w:t>
      </w:r>
      <w:r w:rsidRPr="003E4A26">
        <w:rPr>
          <w:b/>
          <w:sz w:val="20"/>
          <w:szCs w:val="20"/>
        </w:rPr>
        <w:t>AGRARIA CON MENCIÓN FORESTAL_</w:t>
      </w:r>
      <w:r>
        <w:rPr>
          <w:sz w:val="20"/>
          <w:szCs w:val="20"/>
        </w:rPr>
        <w:t>RIOJA</w:t>
      </w:r>
      <w:r w:rsidRPr="003E4A26">
        <w:rPr>
          <w:sz w:val="20"/>
          <w:szCs w:val="20"/>
        </w:rPr>
        <w:t>_</w:t>
      </w:r>
      <w:r w:rsidRPr="003E4A26">
        <w:rPr>
          <w:b/>
          <w:sz w:val="20"/>
          <w:szCs w:val="20"/>
        </w:rPr>
        <w:t>T</w:t>
      </w:r>
    </w:p>
    <w:p w14:paraId="0041F669" w14:textId="77777777" w:rsidR="00183128" w:rsidRDefault="00183128" w:rsidP="00183128">
      <w:pPr>
        <w:spacing w:line="360" w:lineRule="auto"/>
        <w:rPr>
          <w:b/>
          <w:sz w:val="20"/>
          <w:szCs w:val="20"/>
        </w:rPr>
      </w:pPr>
    </w:p>
    <w:p w14:paraId="7D96B976" w14:textId="77777777" w:rsidR="00183128" w:rsidRPr="009B55D4" w:rsidRDefault="00183128" w:rsidP="00183128">
      <w:pPr>
        <w:spacing w:line="360" w:lineRule="auto"/>
        <w:rPr>
          <w:b/>
          <w:i/>
          <w:iCs/>
          <w:sz w:val="24"/>
          <w:szCs w:val="24"/>
        </w:rPr>
      </w:pPr>
      <w:r w:rsidRPr="009B55D4">
        <w:rPr>
          <w:b/>
          <w:i/>
          <w:iCs/>
          <w:sz w:val="24"/>
          <w:szCs w:val="24"/>
        </w:rPr>
        <w:t>Las filiales y sede son: Huaura, Morropón, Rioja, Atalaya, Tarma y Lima.</w:t>
      </w:r>
    </w:p>
    <w:p w14:paraId="1A55E13A" w14:textId="77777777" w:rsidR="00183128" w:rsidRDefault="00183128" w:rsidP="00183128">
      <w:pPr>
        <w:pStyle w:val="Textoindependiente"/>
        <w:spacing w:line="360" w:lineRule="auto"/>
        <w:jc w:val="both"/>
        <w:rPr>
          <w:b/>
        </w:rPr>
      </w:pPr>
    </w:p>
    <w:p w14:paraId="13CAF834" w14:textId="2E427054" w:rsidR="00183128" w:rsidRPr="00B1745C" w:rsidRDefault="00183128" w:rsidP="00183128">
      <w:pPr>
        <w:pStyle w:val="Textoindependiente"/>
        <w:numPr>
          <w:ilvl w:val="0"/>
          <w:numId w:val="12"/>
        </w:numPr>
        <w:spacing w:before="8" w:line="360" w:lineRule="auto"/>
        <w:ind w:left="567" w:hanging="567"/>
        <w:jc w:val="both"/>
        <w:rPr>
          <w:bCs/>
        </w:rPr>
      </w:pPr>
      <w:r w:rsidRPr="00B1745C">
        <w:rPr>
          <w:bCs/>
        </w:rPr>
        <w:t>Si todo está conforme, el DIFIA enviará el expediente de titulación al Consejo de Facultad para su aprobación.</w:t>
      </w:r>
    </w:p>
    <w:p w14:paraId="6B1F3E81" w14:textId="06661C9D" w:rsidR="00183128" w:rsidRPr="00B1745C" w:rsidRDefault="00183128" w:rsidP="00183128">
      <w:pPr>
        <w:pStyle w:val="Prrafodelista"/>
        <w:numPr>
          <w:ilvl w:val="0"/>
          <w:numId w:val="12"/>
        </w:numPr>
        <w:spacing w:line="360" w:lineRule="auto"/>
        <w:ind w:left="567" w:right="100" w:hanging="567"/>
        <w:rPr>
          <w:sz w:val="24"/>
          <w:szCs w:val="24"/>
        </w:rPr>
      </w:pPr>
      <w:r w:rsidRPr="00B1745C">
        <w:rPr>
          <w:sz w:val="24"/>
          <w:szCs w:val="24"/>
        </w:rPr>
        <w:t xml:space="preserve">La Facultad, mediante la secretaría de decanato, se encargará del trámite directo con la oficina de Grados y Títulos. </w:t>
      </w:r>
    </w:p>
    <w:p w14:paraId="2CE898E5" w14:textId="62D05D33" w:rsidR="00183128" w:rsidRPr="00B1745C" w:rsidRDefault="00183128" w:rsidP="00183128">
      <w:pPr>
        <w:pStyle w:val="Prrafodelista"/>
        <w:numPr>
          <w:ilvl w:val="0"/>
          <w:numId w:val="12"/>
        </w:numPr>
        <w:spacing w:line="360" w:lineRule="auto"/>
        <w:ind w:left="567" w:right="102" w:hanging="567"/>
        <w:rPr>
          <w:sz w:val="24"/>
          <w:szCs w:val="24"/>
        </w:rPr>
      </w:pPr>
      <w:r w:rsidRPr="00B1745C">
        <w:rPr>
          <w:sz w:val="24"/>
          <w:szCs w:val="24"/>
        </w:rPr>
        <w:t xml:space="preserve">Grados y Títulos revisará los documentos y si todo es conforme, dará su </w:t>
      </w:r>
      <w:proofErr w:type="spellStart"/>
      <w:r w:rsidRPr="00B1745C">
        <w:rPr>
          <w:sz w:val="24"/>
          <w:szCs w:val="24"/>
        </w:rPr>
        <w:t>V°B</w:t>
      </w:r>
      <w:proofErr w:type="spellEnd"/>
      <w:r w:rsidRPr="00B1745C">
        <w:rPr>
          <w:sz w:val="24"/>
          <w:szCs w:val="24"/>
        </w:rPr>
        <w:t xml:space="preserve"> mediante un Oficio. Si hubiese alguna observación, se comunicará al tesista para las subsanaciones correspondientes.</w:t>
      </w:r>
    </w:p>
    <w:p w14:paraId="723E5744" w14:textId="77777777" w:rsidR="00183128" w:rsidRPr="00B1745C" w:rsidRDefault="00183128" w:rsidP="00183128">
      <w:pPr>
        <w:pStyle w:val="Prrafodelista"/>
        <w:numPr>
          <w:ilvl w:val="0"/>
          <w:numId w:val="12"/>
        </w:numPr>
        <w:spacing w:line="360" w:lineRule="auto"/>
        <w:ind w:left="567" w:right="102" w:hanging="567"/>
        <w:rPr>
          <w:sz w:val="24"/>
          <w:szCs w:val="24"/>
        </w:rPr>
      </w:pPr>
      <w:r w:rsidRPr="00B1745C">
        <w:rPr>
          <w:sz w:val="24"/>
          <w:szCs w:val="24"/>
        </w:rPr>
        <w:t xml:space="preserve">Cualquier consulta sobre el proceso de titulación después de la aprobación del consejo de facultad, deberá realizarse a </w:t>
      </w:r>
      <w:hyperlink r:id="rId8" w:history="1">
        <w:r w:rsidRPr="00B1745C">
          <w:rPr>
            <w:rStyle w:val="Hipervnculo"/>
            <w:sz w:val="24"/>
            <w:szCs w:val="24"/>
          </w:rPr>
          <w:t>decanato@ucss.edu.pe</w:t>
        </w:r>
      </w:hyperlink>
      <w:r w:rsidRPr="00B1745C">
        <w:rPr>
          <w:sz w:val="24"/>
          <w:szCs w:val="24"/>
        </w:rPr>
        <w:t xml:space="preserve"> o </w:t>
      </w:r>
      <w:hyperlink r:id="rId9" w:history="1">
        <w:r w:rsidRPr="00B1745C">
          <w:rPr>
            <w:rStyle w:val="Hipervnculo"/>
            <w:sz w:val="24"/>
            <w:szCs w:val="24"/>
          </w:rPr>
          <w:t>gradosytitulos@ucss.edu.pe</w:t>
        </w:r>
      </w:hyperlink>
      <w:r w:rsidRPr="00B1745C">
        <w:rPr>
          <w:sz w:val="24"/>
          <w:szCs w:val="24"/>
        </w:rPr>
        <w:t xml:space="preserve"> </w:t>
      </w:r>
    </w:p>
    <w:p w14:paraId="3E7AE8A9" w14:textId="764FEB50" w:rsidR="00183128" w:rsidRDefault="00183128" w:rsidP="00AA7C28">
      <w:pPr>
        <w:jc w:val="both"/>
        <w:rPr>
          <w:sz w:val="24"/>
          <w:szCs w:val="24"/>
        </w:rPr>
      </w:pPr>
    </w:p>
    <w:p w14:paraId="44B28829" w14:textId="77777777" w:rsidR="004E386D" w:rsidRPr="007205D9" w:rsidRDefault="004E386D" w:rsidP="00AA7C28">
      <w:pPr>
        <w:jc w:val="both"/>
        <w:rPr>
          <w:sz w:val="24"/>
          <w:szCs w:val="24"/>
        </w:rPr>
      </w:pPr>
    </w:p>
    <w:p w14:paraId="00BD3D55" w14:textId="573F60E7" w:rsidR="005742D4" w:rsidRPr="00EC51C1" w:rsidRDefault="00EC51C1" w:rsidP="007205D9">
      <w:pPr>
        <w:spacing w:line="360" w:lineRule="auto"/>
        <w:jc w:val="both"/>
        <w:rPr>
          <w:b/>
          <w:bCs/>
          <w:noProof/>
          <w:sz w:val="24"/>
          <w:szCs w:val="24"/>
          <w:u w:val="single"/>
        </w:rPr>
      </w:pPr>
      <w:r w:rsidRPr="00EC51C1">
        <w:rPr>
          <w:b/>
          <w:sz w:val="24"/>
          <w:szCs w:val="24"/>
          <w:u w:val="single"/>
        </w:rPr>
        <w:t xml:space="preserve">Documentos </w:t>
      </w:r>
      <w:r>
        <w:rPr>
          <w:b/>
          <w:sz w:val="24"/>
          <w:szCs w:val="24"/>
          <w:u w:val="single"/>
        </w:rPr>
        <w:t>por presentar</w:t>
      </w:r>
      <w:r w:rsidRPr="00EC51C1">
        <w:rPr>
          <w:b/>
          <w:sz w:val="24"/>
          <w:szCs w:val="24"/>
          <w:u w:val="single"/>
        </w:rPr>
        <w:t xml:space="preserve"> a Grados y Títulos</w:t>
      </w:r>
      <w:r w:rsidRPr="00EC51C1">
        <w:rPr>
          <w:b/>
          <w:sz w:val="24"/>
          <w:szCs w:val="24"/>
          <w:u w:val="single"/>
        </w:rPr>
        <w:t xml:space="preserve"> </w:t>
      </w:r>
      <w:r w:rsidR="00183128" w:rsidRPr="00EC51C1">
        <w:rPr>
          <w:b/>
          <w:sz w:val="24"/>
          <w:szCs w:val="24"/>
          <w:u w:val="single"/>
        </w:rPr>
        <w:t>para el título profesional</w:t>
      </w:r>
      <w:r w:rsidR="00183128" w:rsidRPr="00EC51C1">
        <w:rPr>
          <w:noProof/>
          <w:sz w:val="24"/>
          <w:szCs w:val="24"/>
          <w:u w:val="single"/>
        </w:rPr>
        <w:t xml:space="preserve"> </w:t>
      </w:r>
      <w:r w:rsidRPr="00EC51C1">
        <w:rPr>
          <w:b/>
          <w:bCs/>
          <w:noProof/>
          <w:sz w:val="24"/>
          <w:szCs w:val="24"/>
          <w:u w:val="single"/>
        </w:rPr>
        <w:t>(expediente de titulación)</w:t>
      </w:r>
    </w:p>
    <w:p w14:paraId="047CAD6E" w14:textId="77777777" w:rsidR="005742D4" w:rsidRPr="007205D9" w:rsidRDefault="005742D4" w:rsidP="007205D9">
      <w:pPr>
        <w:spacing w:line="360" w:lineRule="auto"/>
        <w:jc w:val="both"/>
        <w:rPr>
          <w:noProof/>
          <w:sz w:val="24"/>
          <w:szCs w:val="24"/>
        </w:rPr>
      </w:pPr>
    </w:p>
    <w:p w14:paraId="048E0DB2" w14:textId="5F7E1FB8" w:rsidR="005742D4" w:rsidRPr="00EC51C1" w:rsidRDefault="00EC51C1" w:rsidP="00EC51C1">
      <w:pPr>
        <w:pStyle w:val="TableParagraph"/>
        <w:numPr>
          <w:ilvl w:val="0"/>
          <w:numId w:val="13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EC51C1">
        <w:rPr>
          <w:b/>
          <w:sz w:val="24"/>
          <w:szCs w:val="24"/>
        </w:rPr>
        <w:t>E</w:t>
      </w:r>
      <w:r w:rsidR="00B86260" w:rsidRPr="00EC51C1">
        <w:rPr>
          <w:b/>
          <w:sz w:val="24"/>
          <w:szCs w:val="24"/>
        </w:rPr>
        <w:t>n un solo archivo PDF</w:t>
      </w:r>
      <w:r>
        <w:rPr>
          <w:b/>
          <w:sz w:val="24"/>
          <w:szCs w:val="24"/>
        </w:rPr>
        <w:t>:</w:t>
      </w:r>
    </w:p>
    <w:p w14:paraId="51B83D9F" w14:textId="77777777" w:rsidR="007205D9" w:rsidRPr="007205D9" w:rsidRDefault="007205D9" w:rsidP="007205D9">
      <w:pPr>
        <w:pStyle w:val="TableParagraph"/>
        <w:spacing w:line="360" w:lineRule="auto"/>
        <w:ind w:left="0"/>
        <w:jc w:val="both"/>
        <w:rPr>
          <w:b/>
          <w:sz w:val="24"/>
          <w:szCs w:val="24"/>
        </w:rPr>
      </w:pPr>
    </w:p>
    <w:p w14:paraId="58B007FB" w14:textId="56350549" w:rsidR="005742D4" w:rsidRPr="007205D9" w:rsidRDefault="005742D4" w:rsidP="007205D9">
      <w:pPr>
        <w:pStyle w:val="TableParagraph"/>
        <w:numPr>
          <w:ilvl w:val="0"/>
          <w:numId w:val="1"/>
        </w:numPr>
        <w:tabs>
          <w:tab w:val="left" w:pos="425"/>
        </w:tabs>
        <w:spacing w:line="360" w:lineRule="auto"/>
        <w:jc w:val="both"/>
        <w:rPr>
          <w:sz w:val="24"/>
          <w:szCs w:val="24"/>
        </w:rPr>
      </w:pPr>
      <w:r w:rsidRPr="007205D9">
        <w:rPr>
          <w:sz w:val="24"/>
          <w:szCs w:val="24"/>
        </w:rPr>
        <w:t>Solicitud de Grados y Títulos (descargar de la</w:t>
      </w:r>
      <w:r w:rsidRPr="007205D9">
        <w:rPr>
          <w:spacing w:val="-12"/>
          <w:sz w:val="24"/>
          <w:szCs w:val="24"/>
        </w:rPr>
        <w:t xml:space="preserve"> </w:t>
      </w:r>
      <w:r w:rsidRPr="007205D9">
        <w:rPr>
          <w:sz w:val="24"/>
          <w:szCs w:val="24"/>
        </w:rPr>
        <w:t>web)</w:t>
      </w:r>
      <w:r w:rsidR="00B147DB">
        <w:rPr>
          <w:sz w:val="24"/>
          <w:szCs w:val="24"/>
        </w:rPr>
        <w:t>.</w:t>
      </w:r>
    </w:p>
    <w:p w14:paraId="742F095D" w14:textId="39A1FDDB" w:rsidR="005742D4" w:rsidRDefault="005742D4" w:rsidP="007205D9">
      <w:pPr>
        <w:pStyle w:val="TableParagraph"/>
        <w:numPr>
          <w:ilvl w:val="0"/>
          <w:numId w:val="1"/>
        </w:numPr>
        <w:tabs>
          <w:tab w:val="left" w:pos="425"/>
        </w:tabs>
        <w:spacing w:line="360" w:lineRule="auto"/>
        <w:jc w:val="both"/>
        <w:rPr>
          <w:sz w:val="24"/>
          <w:szCs w:val="24"/>
        </w:rPr>
      </w:pPr>
      <w:r w:rsidRPr="007205D9">
        <w:rPr>
          <w:sz w:val="24"/>
          <w:szCs w:val="24"/>
        </w:rPr>
        <w:t>Comprobantes de pago de la modalidad de</w:t>
      </w:r>
      <w:r w:rsidRPr="007205D9">
        <w:rPr>
          <w:spacing w:val="-14"/>
          <w:sz w:val="24"/>
          <w:szCs w:val="24"/>
        </w:rPr>
        <w:t xml:space="preserve"> </w:t>
      </w:r>
      <w:r w:rsidRPr="007205D9">
        <w:rPr>
          <w:sz w:val="24"/>
          <w:szCs w:val="24"/>
        </w:rPr>
        <w:t xml:space="preserve">titulación </w:t>
      </w:r>
      <w:r w:rsidRPr="00B51FB1">
        <w:rPr>
          <w:sz w:val="24"/>
          <w:szCs w:val="24"/>
        </w:rPr>
        <w:t>(por los 4 procesos</w:t>
      </w:r>
      <w:r w:rsidRPr="007205D9">
        <w:rPr>
          <w:sz w:val="24"/>
          <w:szCs w:val="24"/>
        </w:rPr>
        <w:t>)</w:t>
      </w:r>
      <w:r w:rsidR="009C47DB">
        <w:rPr>
          <w:sz w:val="24"/>
          <w:szCs w:val="24"/>
        </w:rPr>
        <w:t xml:space="preserve"> </w:t>
      </w:r>
      <w:r w:rsidR="009C47DB" w:rsidRPr="00B147DB">
        <w:rPr>
          <w:sz w:val="24"/>
          <w:szCs w:val="24"/>
        </w:rPr>
        <w:t xml:space="preserve">según resolución </w:t>
      </w:r>
      <w:proofErr w:type="spellStart"/>
      <w:r w:rsidR="009C47DB" w:rsidRPr="00B147DB">
        <w:rPr>
          <w:sz w:val="24"/>
          <w:szCs w:val="24"/>
        </w:rPr>
        <w:t>N</w:t>
      </w:r>
      <w:r w:rsidR="00B147DB" w:rsidRPr="00B147DB">
        <w:rPr>
          <w:sz w:val="24"/>
          <w:szCs w:val="24"/>
        </w:rPr>
        <w:t>°</w:t>
      </w:r>
      <w:proofErr w:type="spellEnd"/>
      <w:r w:rsidR="00B147DB" w:rsidRPr="00B147DB">
        <w:rPr>
          <w:sz w:val="24"/>
          <w:szCs w:val="24"/>
        </w:rPr>
        <w:t xml:space="preserve"> 189-2018-UCSS-CU/R</w:t>
      </w:r>
      <w:r w:rsidR="00B147DB">
        <w:rPr>
          <w:sz w:val="24"/>
          <w:szCs w:val="24"/>
        </w:rPr>
        <w:t>.</w:t>
      </w:r>
    </w:p>
    <w:p w14:paraId="16948FD4" w14:textId="77777777" w:rsidR="00E942B4" w:rsidRDefault="00E942B4" w:rsidP="00E942B4">
      <w:pPr>
        <w:pStyle w:val="TableParagraph"/>
        <w:tabs>
          <w:tab w:val="left" w:pos="425"/>
        </w:tabs>
        <w:spacing w:line="360" w:lineRule="auto"/>
        <w:ind w:left="424"/>
        <w:jc w:val="both"/>
        <w:rPr>
          <w:sz w:val="24"/>
          <w:szCs w:val="24"/>
        </w:rPr>
      </w:pPr>
    </w:p>
    <w:p w14:paraId="08BC8F92" w14:textId="6717BAB6" w:rsidR="00BF0CF8" w:rsidRDefault="00BF0CF8" w:rsidP="00E942B4">
      <w:pPr>
        <w:pStyle w:val="TableParagraph"/>
        <w:spacing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</w:t>
      </w:r>
      <w:r w:rsidRPr="00BF0CF8">
        <w:rPr>
          <w:sz w:val="24"/>
          <w:szCs w:val="24"/>
        </w:rPr>
        <w:t>Para gestionar la generación de la deuda, coordinar con el encargado de cada Filial y sede Lima.</w:t>
      </w:r>
      <w:r w:rsidR="00E612C3">
        <w:rPr>
          <w:sz w:val="24"/>
          <w:szCs w:val="24"/>
        </w:rPr>
        <w:t xml:space="preserve"> Ver portal web UCSS </w:t>
      </w:r>
    </w:p>
    <w:p w14:paraId="1462C9DC" w14:textId="0AEBA47D" w:rsidR="00E612C3" w:rsidRDefault="00647C64" w:rsidP="00E942B4">
      <w:pPr>
        <w:pStyle w:val="TableParagraph"/>
        <w:spacing w:line="360" w:lineRule="auto"/>
        <w:ind w:left="851"/>
        <w:jc w:val="both"/>
        <w:rPr>
          <w:sz w:val="24"/>
          <w:szCs w:val="24"/>
        </w:rPr>
      </w:pPr>
      <w:hyperlink r:id="rId10" w:history="1">
        <w:r w:rsidR="00E612C3" w:rsidRPr="00FE5978">
          <w:rPr>
            <w:rStyle w:val="Hipervnculo"/>
            <w:sz w:val="24"/>
            <w:szCs w:val="24"/>
          </w:rPr>
          <w:t>https://www.ucss.edu.pe/facultad-ingenieria-agraria/departamento-investigacion/flujogramas-de-procesos-de-proyectos-de-tesis-y-tesis</w:t>
        </w:r>
      </w:hyperlink>
    </w:p>
    <w:p w14:paraId="6F1DAD63" w14:textId="77777777" w:rsidR="00B609DB" w:rsidRDefault="00B609DB" w:rsidP="00BF0CF8">
      <w:pPr>
        <w:pStyle w:val="TableParagraph"/>
        <w:spacing w:line="360" w:lineRule="auto"/>
        <w:ind w:left="1134"/>
        <w:jc w:val="both"/>
        <w:rPr>
          <w:sz w:val="24"/>
          <w:szCs w:val="24"/>
        </w:rPr>
      </w:pPr>
    </w:p>
    <w:p w14:paraId="034061C2" w14:textId="7823CB1D" w:rsidR="00B609DB" w:rsidRDefault="00B609DB" w:rsidP="00E942B4">
      <w:pPr>
        <w:pStyle w:val="TableParagraph"/>
        <w:spacing w:line="360" w:lineRule="auto"/>
        <w:ind w:left="851"/>
        <w:jc w:val="both"/>
        <w:rPr>
          <w:b/>
          <w:bCs/>
          <w:i/>
          <w:iCs/>
          <w:sz w:val="24"/>
          <w:szCs w:val="24"/>
        </w:rPr>
      </w:pPr>
      <w:r w:rsidRPr="00E942B4">
        <w:rPr>
          <w:i/>
          <w:iCs/>
          <w:sz w:val="24"/>
          <w:szCs w:val="24"/>
        </w:rPr>
        <w:t xml:space="preserve">*Aquellos que pertenecen al grupo de tesistas que pagan S/ 1000, deberán abonar también S/ 350 por concepto de </w:t>
      </w:r>
      <w:r w:rsidRPr="00E942B4">
        <w:rPr>
          <w:b/>
          <w:bCs/>
          <w:i/>
          <w:iCs/>
          <w:sz w:val="24"/>
          <w:szCs w:val="24"/>
        </w:rPr>
        <w:t>trámites administrativos-título profesional.</w:t>
      </w:r>
    </w:p>
    <w:p w14:paraId="103418A4" w14:textId="77777777" w:rsidR="00E942B4" w:rsidRPr="00E942B4" w:rsidRDefault="00E942B4" w:rsidP="00E942B4">
      <w:pPr>
        <w:pStyle w:val="TableParagraph"/>
        <w:spacing w:line="360" w:lineRule="auto"/>
        <w:ind w:left="851"/>
        <w:jc w:val="both"/>
        <w:rPr>
          <w:i/>
          <w:iCs/>
          <w:sz w:val="24"/>
          <w:szCs w:val="24"/>
        </w:rPr>
      </w:pPr>
    </w:p>
    <w:p w14:paraId="41D7D1C2" w14:textId="77777777" w:rsidR="005742D4" w:rsidRPr="007205D9" w:rsidRDefault="005742D4" w:rsidP="007205D9">
      <w:pPr>
        <w:pStyle w:val="TableParagraph"/>
        <w:numPr>
          <w:ilvl w:val="0"/>
          <w:numId w:val="1"/>
        </w:numPr>
        <w:tabs>
          <w:tab w:val="left" w:pos="425"/>
        </w:tabs>
        <w:spacing w:line="360" w:lineRule="auto"/>
        <w:jc w:val="both"/>
        <w:rPr>
          <w:sz w:val="24"/>
          <w:szCs w:val="24"/>
        </w:rPr>
      </w:pPr>
      <w:r w:rsidRPr="007205D9">
        <w:rPr>
          <w:sz w:val="24"/>
          <w:szCs w:val="24"/>
        </w:rPr>
        <w:t>DNI vigente escaneado por ambos lados.</w:t>
      </w:r>
    </w:p>
    <w:p w14:paraId="0F96D965" w14:textId="4A634485" w:rsidR="005742D4" w:rsidRDefault="005742D4" w:rsidP="007205D9">
      <w:pPr>
        <w:pStyle w:val="TableParagraph"/>
        <w:numPr>
          <w:ilvl w:val="0"/>
          <w:numId w:val="1"/>
        </w:numPr>
        <w:tabs>
          <w:tab w:val="left" w:pos="425"/>
        </w:tabs>
        <w:spacing w:line="360" w:lineRule="auto"/>
        <w:ind w:right="94"/>
        <w:jc w:val="both"/>
        <w:rPr>
          <w:sz w:val="24"/>
          <w:szCs w:val="24"/>
        </w:rPr>
      </w:pPr>
      <w:r w:rsidRPr="00AE4B2D">
        <w:rPr>
          <w:sz w:val="24"/>
          <w:szCs w:val="24"/>
        </w:rPr>
        <w:t>CONSTANCIA de haber aprobado el NIVEL BÁSICO del IDIOMA EXTRANJERO o LENGUA NATIVA (emitida por el Centro de Idiomas de la UCSS.)</w:t>
      </w:r>
      <w:r w:rsidR="00AE4B2D" w:rsidRPr="00AE4B2D">
        <w:rPr>
          <w:sz w:val="24"/>
          <w:szCs w:val="24"/>
        </w:rPr>
        <w:t xml:space="preserve"> para afectos a la Ley Universitaria </w:t>
      </w:r>
      <w:proofErr w:type="spellStart"/>
      <w:r w:rsidR="00AE4B2D" w:rsidRPr="00AE4B2D">
        <w:rPr>
          <w:sz w:val="24"/>
          <w:szCs w:val="24"/>
        </w:rPr>
        <w:t>N°</w:t>
      </w:r>
      <w:proofErr w:type="spellEnd"/>
      <w:r w:rsidR="00D73A53">
        <w:rPr>
          <w:sz w:val="24"/>
          <w:szCs w:val="24"/>
        </w:rPr>
        <w:t xml:space="preserve"> </w:t>
      </w:r>
      <w:r w:rsidR="00AE4B2D" w:rsidRPr="00AE4B2D">
        <w:rPr>
          <w:sz w:val="24"/>
          <w:szCs w:val="24"/>
        </w:rPr>
        <w:t xml:space="preserve">30220 o ingresantes </w:t>
      </w:r>
      <w:r w:rsidR="00BE1A82">
        <w:rPr>
          <w:sz w:val="24"/>
          <w:szCs w:val="24"/>
        </w:rPr>
        <w:t xml:space="preserve">a partir del </w:t>
      </w:r>
      <w:r w:rsidR="00AE4B2D" w:rsidRPr="00AE4B2D">
        <w:rPr>
          <w:sz w:val="24"/>
          <w:szCs w:val="24"/>
        </w:rPr>
        <w:t>semestre 201</w:t>
      </w:r>
      <w:r w:rsidR="00BE1A82">
        <w:rPr>
          <w:sz w:val="24"/>
          <w:szCs w:val="24"/>
        </w:rPr>
        <w:t>6</w:t>
      </w:r>
      <w:r w:rsidR="00AE4B2D" w:rsidRPr="00AE4B2D">
        <w:rPr>
          <w:sz w:val="24"/>
          <w:szCs w:val="24"/>
        </w:rPr>
        <w:t>- I.</w:t>
      </w:r>
    </w:p>
    <w:p w14:paraId="5D4880CD" w14:textId="471C44F4" w:rsidR="00816E93" w:rsidRDefault="00816E93" w:rsidP="007205D9">
      <w:pPr>
        <w:pStyle w:val="TableParagraph"/>
        <w:numPr>
          <w:ilvl w:val="0"/>
          <w:numId w:val="1"/>
        </w:numPr>
        <w:tabs>
          <w:tab w:val="left" w:pos="425"/>
        </w:tabs>
        <w:spacing w:line="360" w:lineRule="auto"/>
        <w:ind w:right="94"/>
        <w:jc w:val="both"/>
        <w:rPr>
          <w:sz w:val="24"/>
          <w:szCs w:val="24"/>
        </w:rPr>
      </w:pPr>
      <w:r>
        <w:rPr>
          <w:sz w:val="24"/>
          <w:szCs w:val="24"/>
        </w:rPr>
        <w:t>URL de tesis publicada en el repositorio institucional.</w:t>
      </w:r>
    </w:p>
    <w:p w14:paraId="4B82FD88" w14:textId="23EC0C18" w:rsidR="00212E7B" w:rsidRDefault="00212E7B" w:rsidP="00212E7B">
      <w:pPr>
        <w:pStyle w:val="TableParagraph"/>
        <w:tabs>
          <w:tab w:val="left" w:pos="425"/>
        </w:tabs>
        <w:spacing w:line="360" w:lineRule="auto"/>
        <w:ind w:left="424" w:right="94"/>
        <w:jc w:val="both"/>
        <w:rPr>
          <w:sz w:val="24"/>
          <w:szCs w:val="24"/>
        </w:rPr>
      </w:pPr>
    </w:p>
    <w:p w14:paraId="25FF7CE6" w14:textId="087A4D70" w:rsidR="00212E7B" w:rsidRDefault="00212E7B" w:rsidP="00EC51C1">
      <w:pPr>
        <w:pStyle w:val="TableParagraph"/>
        <w:numPr>
          <w:ilvl w:val="0"/>
          <w:numId w:val="13"/>
        </w:numPr>
        <w:spacing w:line="360" w:lineRule="auto"/>
        <w:ind w:left="567" w:right="94" w:hanging="567"/>
        <w:jc w:val="both"/>
        <w:rPr>
          <w:b/>
          <w:bCs/>
          <w:sz w:val="24"/>
          <w:szCs w:val="24"/>
        </w:rPr>
      </w:pPr>
      <w:r w:rsidRPr="008F6D18">
        <w:rPr>
          <w:b/>
          <w:bCs/>
          <w:sz w:val="24"/>
          <w:szCs w:val="24"/>
        </w:rPr>
        <w:t>En archivo individual:</w:t>
      </w:r>
    </w:p>
    <w:p w14:paraId="344B2D96" w14:textId="77777777" w:rsidR="00E70BD5" w:rsidRPr="00910210" w:rsidRDefault="00E70BD5" w:rsidP="00212E7B">
      <w:pPr>
        <w:pStyle w:val="TableParagraph"/>
        <w:tabs>
          <w:tab w:val="left" w:pos="425"/>
        </w:tabs>
        <w:spacing w:line="360" w:lineRule="auto"/>
        <w:ind w:left="424" w:right="94"/>
        <w:jc w:val="both"/>
        <w:rPr>
          <w:b/>
          <w:bCs/>
          <w:sz w:val="24"/>
          <w:szCs w:val="24"/>
        </w:rPr>
      </w:pPr>
    </w:p>
    <w:p w14:paraId="291EA9F8" w14:textId="791363B7" w:rsidR="005742D4" w:rsidRPr="00282173" w:rsidRDefault="005742D4" w:rsidP="007205D9">
      <w:pPr>
        <w:pStyle w:val="TableParagraph"/>
        <w:numPr>
          <w:ilvl w:val="0"/>
          <w:numId w:val="1"/>
        </w:numPr>
        <w:tabs>
          <w:tab w:val="left" w:pos="401"/>
        </w:tabs>
        <w:spacing w:line="360" w:lineRule="auto"/>
        <w:ind w:left="431" w:right="100"/>
        <w:jc w:val="both"/>
        <w:rPr>
          <w:b/>
          <w:bCs/>
          <w:color w:val="FF0000"/>
          <w:sz w:val="24"/>
          <w:szCs w:val="24"/>
          <w:highlight w:val="yellow"/>
        </w:rPr>
      </w:pPr>
      <w:r w:rsidRPr="00212E7B">
        <w:rPr>
          <w:b/>
          <w:bCs/>
          <w:sz w:val="24"/>
          <w:szCs w:val="24"/>
          <w:highlight w:val="yellow"/>
        </w:rPr>
        <w:t xml:space="preserve">Foto </w:t>
      </w:r>
      <w:r w:rsidR="00212E7B" w:rsidRPr="00212E7B">
        <w:rPr>
          <w:b/>
          <w:bCs/>
          <w:sz w:val="24"/>
          <w:szCs w:val="24"/>
          <w:highlight w:val="yellow"/>
        </w:rPr>
        <w:t>digital</w:t>
      </w:r>
      <w:r w:rsidR="004E5D3D">
        <w:rPr>
          <w:b/>
          <w:bCs/>
          <w:sz w:val="24"/>
          <w:szCs w:val="24"/>
          <w:highlight w:val="yellow"/>
        </w:rPr>
        <w:t xml:space="preserve"> </w:t>
      </w:r>
      <w:r w:rsidR="00E70BD5" w:rsidRPr="00E70BD5">
        <w:rPr>
          <w:b/>
          <w:bCs/>
          <w:sz w:val="24"/>
          <w:szCs w:val="24"/>
          <w:highlight w:val="yellow"/>
        </w:rPr>
        <w:t>actual</w:t>
      </w:r>
      <w:r w:rsidR="004E5D3D">
        <w:rPr>
          <w:b/>
          <w:bCs/>
          <w:sz w:val="24"/>
          <w:szCs w:val="24"/>
          <w:highlight w:val="yellow"/>
        </w:rPr>
        <w:t xml:space="preserve"> en </w:t>
      </w:r>
      <w:r w:rsidRPr="007E4A26">
        <w:rPr>
          <w:b/>
          <w:bCs/>
          <w:sz w:val="24"/>
          <w:szCs w:val="24"/>
          <w:highlight w:val="yellow"/>
        </w:rPr>
        <w:t xml:space="preserve">Formato JPG </w:t>
      </w:r>
      <w:r w:rsidR="004E5D3D">
        <w:rPr>
          <w:b/>
          <w:bCs/>
          <w:sz w:val="24"/>
          <w:szCs w:val="24"/>
          <w:highlight w:val="yellow"/>
        </w:rPr>
        <w:t>y</w:t>
      </w:r>
      <w:r w:rsidRPr="007E4A26">
        <w:rPr>
          <w:b/>
          <w:bCs/>
          <w:sz w:val="24"/>
          <w:szCs w:val="24"/>
          <w:highlight w:val="yellow"/>
        </w:rPr>
        <w:t xml:space="preserve"> resolución</w:t>
      </w:r>
      <w:r w:rsidR="00282173" w:rsidRPr="007E4A26">
        <w:rPr>
          <w:b/>
          <w:bCs/>
          <w:sz w:val="24"/>
          <w:szCs w:val="24"/>
          <w:highlight w:val="yellow"/>
        </w:rPr>
        <w:t xml:space="preserve"> mínim</w:t>
      </w:r>
      <w:r w:rsidR="004E5D3D">
        <w:rPr>
          <w:b/>
          <w:bCs/>
          <w:sz w:val="24"/>
          <w:szCs w:val="24"/>
          <w:highlight w:val="yellow"/>
        </w:rPr>
        <w:t>a</w:t>
      </w:r>
      <w:r w:rsidRPr="007E4A26">
        <w:rPr>
          <w:b/>
          <w:bCs/>
          <w:spacing w:val="-3"/>
          <w:sz w:val="24"/>
          <w:szCs w:val="24"/>
          <w:highlight w:val="yellow"/>
        </w:rPr>
        <w:t xml:space="preserve"> </w:t>
      </w:r>
      <w:r w:rsidRPr="007E4A26">
        <w:rPr>
          <w:b/>
          <w:bCs/>
          <w:sz w:val="24"/>
          <w:szCs w:val="24"/>
          <w:highlight w:val="yellow"/>
        </w:rPr>
        <w:t>300</w:t>
      </w:r>
      <w:r w:rsidR="009B73B7" w:rsidRPr="007E4A26">
        <w:rPr>
          <w:b/>
          <w:bCs/>
          <w:sz w:val="24"/>
          <w:szCs w:val="24"/>
          <w:highlight w:val="yellow"/>
        </w:rPr>
        <w:t xml:space="preserve"> </w:t>
      </w:r>
      <w:r w:rsidRPr="007E4A26">
        <w:rPr>
          <w:b/>
          <w:bCs/>
          <w:sz w:val="24"/>
          <w:szCs w:val="24"/>
          <w:highlight w:val="yellow"/>
        </w:rPr>
        <w:t>dpi</w:t>
      </w:r>
      <w:r w:rsidR="00F23ABE" w:rsidRPr="007E4A26">
        <w:rPr>
          <w:b/>
          <w:bCs/>
          <w:sz w:val="24"/>
          <w:szCs w:val="24"/>
          <w:highlight w:val="yellow"/>
        </w:rPr>
        <w:t>.</w:t>
      </w:r>
      <w:r w:rsidR="00F23ABE" w:rsidRPr="00282173">
        <w:rPr>
          <w:sz w:val="24"/>
          <w:szCs w:val="24"/>
          <w:highlight w:val="yellow"/>
        </w:rPr>
        <w:t xml:space="preserve"> </w:t>
      </w:r>
      <w:r w:rsidR="00212E7B" w:rsidRPr="00282173">
        <w:rPr>
          <w:b/>
          <w:bCs/>
          <w:color w:val="FF0000"/>
          <w:sz w:val="24"/>
          <w:szCs w:val="24"/>
          <w:highlight w:val="yellow"/>
        </w:rPr>
        <w:t>NO FOTO ESCANEADA</w:t>
      </w:r>
      <w:r w:rsidR="005D02B9">
        <w:rPr>
          <w:b/>
          <w:bCs/>
          <w:color w:val="FF0000"/>
          <w:sz w:val="24"/>
          <w:szCs w:val="24"/>
          <w:highlight w:val="yellow"/>
        </w:rPr>
        <w:t>, NO RETOCADA NI PHOTOSHOP</w:t>
      </w:r>
      <w:r w:rsidR="00212E7B" w:rsidRPr="00282173">
        <w:rPr>
          <w:b/>
          <w:bCs/>
          <w:color w:val="FF0000"/>
          <w:sz w:val="24"/>
          <w:szCs w:val="24"/>
          <w:highlight w:val="yellow"/>
        </w:rPr>
        <w:t>.</w:t>
      </w:r>
      <w:r w:rsidR="004E5D3D">
        <w:rPr>
          <w:b/>
          <w:bCs/>
          <w:color w:val="FF0000"/>
          <w:sz w:val="24"/>
          <w:szCs w:val="24"/>
          <w:highlight w:val="yellow"/>
        </w:rPr>
        <w:t xml:space="preserve"> </w:t>
      </w:r>
      <w:r w:rsidR="004E5D3D" w:rsidRPr="004E5D3D">
        <w:rPr>
          <w:sz w:val="24"/>
          <w:szCs w:val="24"/>
        </w:rPr>
        <w:t>La foto debe ser</w:t>
      </w:r>
      <w:r w:rsidR="004E5D3D" w:rsidRPr="004E5D3D">
        <w:rPr>
          <w:b/>
          <w:bCs/>
          <w:sz w:val="24"/>
          <w:szCs w:val="24"/>
        </w:rPr>
        <w:t xml:space="preserve"> </w:t>
      </w:r>
      <w:r w:rsidR="004E5D3D" w:rsidRPr="00D73A53">
        <w:rPr>
          <w:sz w:val="24"/>
          <w:szCs w:val="24"/>
        </w:rPr>
        <w:t>a color</w:t>
      </w:r>
      <w:r w:rsidR="004E5D3D">
        <w:rPr>
          <w:sz w:val="24"/>
          <w:szCs w:val="24"/>
        </w:rPr>
        <w:t>,</w:t>
      </w:r>
      <w:r w:rsidR="004E5D3D" w:rsidRPr="00D73A53">
        <w:rPr>
          <w:sz w:val="24"/>
          <w:szCs w:val="24"/>
        </w:rPr>
        <w:t xml:space="preserve"> en fondo blanco </w:t>
      </w:r>
      <w:r w:rsidR="004E5D3D">
        <w:rPr>
          <w:sz w:val="24"/>
          <w:szCs w:val="24"/>
        </w:rPr>
        <w:t xml:space="preserve">y con </w:t>
      </w:r>
      <w:r w:rsidR="004E5D3D" w:rsidRPr="00D73A53">
        <w:rPr>
          <w:sz w:val="24"/>
          <w:szCs w:val="24"/>
        </w:rPr>
        <w:t>traje formal</w:t>
      </w:r>
      <w:r w:rsidR="004E5D3D">
        <w:rPr>
          <w:sz w:val="24"/>
          <w:szCs w:val="24"/>
        </w:rPr>
        <w:t xml:space="preserve">. Será </w:t>
      </w:r>
      <w:r w:rsidR="004E5D3D" w:rsidRPr="00D73A53">
        <w:rPr>
          <w:sz w:val="24"/>
          <w:szCs w:val="24"/>
        </w:rPr>
        <w:t>tamaño pasaporte 4.5</w:t>
      </w:r>
      <w:r w:rsidR="004E5D3D">
        <w:rPr>
          <w:sz w:val="24"/>
          <w:szCs w:val="24"/>
        </w:rPr>
        <w:t xml:space="preserve"> </w:t>
      </w:r>
      <w:r w:rsidR="004E5D3D" w:rsidRPr="00D73A53">
        <w:rPr>
          <w:sz w:val="24"/>
          <w:szCs w:val="24"/>
        </w:rPr>
        <w:t>cm x 3.5 cm</w:t>
      </w:r>
      <w:r w:rsidR="004E5D3D">
        <w:rPr>
          <w:sz w:val="24"/>
          <w:szCs w:val="24"/>
        </w:rPr>
        <w:t xml:space="preserve"> cuando sea versión impresa o física.</w:t>
      </w:r>
    </w:p>
    <w:p w14:paraId="3A53A983" w14:textId="07E6EC38" w:rsidR="006F0AFE" w:rsidRPr="007205D9" w:rsidRDefault="006F0AFE" w:rsidP="007205D9">
      <w:pPr>
        <w:pStyle w:val="Textoindependiente"/>
        <w:tabs>
          <w:tab w:val="left" w:pos="1554"/>
        </w:tabs>
        <w:spacing w:line="360" w:lineRule="auto"/>
        <w:ind w:left="1134"/>
      </w:pPr>
      <w:r w:rsidRPr="007205D9">
        <w:t>Varones: con terno oscuro, camisa blanca y</w:t>
      </w:r>
      <w:r w:rsidRPr="007205D9">
        <w:rPr>
          <w:spacing w:val="-2"/>
        </w:rPr>
        <w:t xml:space="preserve"> </w:t>
      </w:r>
      <w:r w:rsidRPr="007205D9">
        <w:t>corbata</w:t>
      </w:r>
    </w:p>
    <w:p w14:paraId="74CE1431" w14:textId="63408677" w:rsidR="00ED20F4" w:rsidRDefault="006F0AFE" w:rsidP="002E3099">
      <w:pPr>
        <w:tabs>
          <w:tab w:val="left" w:pos="1776"/>
        </w:tabs>
        <w:spacing w:line="360" w:lineRule="auto"/>
        <w:ind w:left="1134"/>
        <w:rPr>
          <w:sz w:val="24"/>
          <w:szCs w:val="24"/>
        </w:rPr>
      </w:pPr>
      <w:r w:rsidRPr="007205D9">
        <w:rPr>
          <w:sz w:val="24"/>
          <w:szCs w:val="24"/>
        </w:rPr>
        <w:t>Damas: con sastre oscuro y blusa</w:t>
      </w:r>
      <w:r w:rsidRPr="007205D9">
        <w:rPr>
          <w:spacing w:val="-6"/>
          <w:sz w:val="24"/>
          <w:szCs w:val="24"/>
        </w:rPr>
        <w:t xml:space="preserve"> </w:t>
      </w:r>
      <w:r w:rsidRPr="007205D9">
        <w:rPr>
          <w:sz w:val="24"/>
          <w:szCs w:val="24"/>
        </w:rPr>
        <w:t>blanca</w:t>
      </w:r>
    </w:p>
    <w:p w14:paraId="3D736B75" w14:textId="77777777" w:rsidR="002E3099" w:rsidRDefault="002E3099" w:rsidP="002E3099">
      <w:pPr>
        <w:tabs>
          <w:tab w:val="left" w:pos="1776"/>
        </w:tabs>
        <w:spacing w:line="360" w:lineRule="auto"/>
        <w:ind w:left="1134"/>
        <w:rPr>
          <w:sz w:val="24"/>
          <w:szCs w:val="24"/>
        </w:rPr>
      </w:pPr>
    </w:p>
    <w:p w14:paraId="6AF61262" w14:textId="1BEABD34" w:rsidR="005742D4" w:rsidRPr="007205D9" w:rsidRDefault="005742D4" w:rsidP="007205D9">
      <w:pPr>
        <w:pStyle w:val="TableParagraph"/>
        <w:spacing w:line="360" w:lineRule="auto"/>
        <w:ind w:left="0"/>
        <w:jc w:val="both"/>
        <w:rPr>
          <w:b/>
          <w:sz w:val="24"/>
          <w:szCs w:val="24"/>
        </w:rPr>
      </w:pPr>
      <w:r w:rsidRPr="007205D9">
        <w:rPr>
          <w:b/>
          <w:sz w:val="24"/>
          <w:szCs w:val="24"/>
        </w:rPr>
        <w:t>Envío de información:</w:t>
      </w:r>
    </w:p>
    <w:p w14:paraId="031BF540" w14:textId="200C69C5" w:rsidR="00282173" w:rsidRDefault="00F25EA3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trámite de titulación </w:t>
      </w:r>
      <w:r w:rsidRPr="007205D9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iniciará </w:t>
      </w:r>
      <w:r w:rsidR="00647C64">
        <w:rPr>
          <w:sz w:val="24"/>
          <w:szCs w:val="24"/>
        </w:rPr>
        <w:t xml:space="preserve">cuando el </w:t>
      </w:r>
      <w:r>
        <w:rPr>
          <w:sz w:val="24"/>
          <w:szCs w:val="24"/>
        </w:rPr>
        <w:t>tesista</w:t>
      </w:r>
      <w:r w:rsidR="00647C64">
        <w:rPr>
          <w:sz w:val="24"/>
          <w:szCs w:val="24"/>
        </w:rPr>
        <w:t xml:space="preserve"> envíe su</w:t>
      </w:r>
      <w:r w:rsidR="00040A43">
        <w:rPr>
          <w:sz w:val="24"/>
          <w:szCs w:val="24"/>
        </w:rPr>
        <w:t xml:space="preserve"> </w:t>
      </w:r>
      <w:r w:rsidR="00040A43" w:rsidRPr="00040A43">
        <w:rPr>
          <w:b/>
          <w:bCs/>
          <w:sz w:val="24"/>
          <w:szCs w:val="24"/>
        </w:rPr>
        <w:t>expediente de titulación</w:t>
      </w:r>
      <w:r w:rsidR="00FA2F32">
        <w:rPr>
          <w:sz w:val="24"/>
          <w:szCs w:val="24"/>
        </w:rPr>
        <w:t xml:space="preserve"> </w:t>
      </w:r>
      <w:r w:rsidR="00282173">
        <w:rPr>
          <w:sz w:val="24"/>
          <w:szCs w:val="24"/>
        </w:rPr>
        <w:t xml:space="preserve">a la </w:t>
      </w:r>
      <w:r w:rsidR="00282173" w:rsidRPr="00F25EA3">
        <w:rPr>
          <w:b/>
          <w:bCs/>
          <w:sz w:val="24"/>
          <w:szCs w:val="24"/>
        </w:rPr>
        <w:t>coordinación del DIFIA</w:t>
      </w:r>
      <w:r w:rsidR="00282173">
        <w:rPr>
          <w:sz w:val="24"/>
          <w:szCs w:val="24"/>
        </w:rPr>
        <w:t xml:space="preserve">, </w:t>
      </w:r>
      <w:hyperlink r:id="rId11" w:history="1">
        <w:r w:rsidR="00282173" w:rsidRPr="00371036">
          <w:rPr>
            <w:rStyle w:val="Hipervnculo"/>
            <w:sz w:val="24"/>
            <w:szCs w:val="24"/>
          </w:rPr>
          <w:t>mbeaumont@ucss.edu.pe</w:t>
        </w:r>
      </w:hyperlink>
      <w:r w:rsidR="00282173">
        <w:rPr>
          <w:sz w:val="24"/>
          <w:szCs w:val="24"/>
        </w:rPr>
        <w:t xml:space="preserve"> </w:t>
      </w:r>
      <w:r w:rsidR="006A4370">
        <w:rPr>
          <w:sz w:val="24"/>
          <w:szCs w:val="24"/>
        </w:rPr>
        <w:t xml:space="preserve">siempre </w:t>
      </w:r>
      <w:r w:rsidR="00282173">
        <w:rPr>
          <w:sz w:val="24"/>
          <w:szCs w:val="24"/>
        </w:rPr>
        <w:t xml:space="preserve">con copia a tesis </w:t>
      </w:r>
      <w:hyperlink r:id="rId12" w:history="1">
        <w:r w:rsidR="00282173" w:rsidRPr="00371036">
          <w:rPr>
            <w:rStyle w:val="Hipervnculo"/>
            <w:sz w:val="24"/>
            <w:szCs w:val="24"/>
          </w:rPr>
          <w:t>tesis_fia@ucss.edu.pe</w:t>
        </w:r>
      </w:hyperlink>
      <w:r w:rsidR="00282173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14:paraId="7D2C2831" w14:textId="25BA4DE4" w:rsidR="005742D4" w:rsidRDefault="00F25EA3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Luego, el</w:t>
      </w:r>
      <w:r w:rsidR="006A4370">
        <w:rPr>
          <w:sz w:val="24"/>
          <w:szCs w:val="24"/>
        </w:rPr>
        <w:t xml:space="preserve"> </w:t>
      </w:r>
      <w:r w:rsidR="00BE1A82" w:rsidRPr="00647C64">
        <w:rPr>
          <w:b/>
          <w:bCs/>
          <w:sz w:val="24"/>
          <w:szCs w:val="24"/>
        </w:rPr>
        <w:t>DIFIA</w:t>
      </w:r>
      <w:r w:rsidR="000300FF">
        <w:rPr>
          <w:sz w:val="24"/>
          <w:szCs w:val="24"/>
        </w:rPr>
        <w:t xml:space="preserve"> </w:t>
      </w:r>
      <w:r w:rsidR="00647C64">
        <w:rPr>
          <w:sz w:val="24"/>
          <w:szCs w:val="24"/>
        </w:rPr>
        <w:t>será</w:t>
      </w:r>
      <w:r w:rsidR="000300FF">
        <w:rPr>
          <w:sz w:val="24"/>
          <w:szCs w:val="24"/>
        </w:rPr>
        <w:t xml:space="preserve"> el encargado de remitir el expediente al </w:t>
      </w:r>
      <w:r w:rsidR="00647C64" w:rsidRPr="00647C64">
        <w:rPr>
          <w:b/>
          <w:bCs/>
          <w:sz w:val="24"/>
          <w:szCs w:val="24"/>
        </w:rPr>
        <w:t>C</w:t>
      </w:r>
      <w:r w:rsidR="000300FF" w:rsidRPr="00647C64">
        <w:rPr>
          <w:b/>
          <w:bCs/>
          <w:sz w:val="24"/>
          <w:szCs w:val="24"/>
        </w:rPr>
        <w:t xml:space="preserve">onsejo de </w:t>
      </w:r>
      <w:r w:rsidR="00647C64" w:rsidRPr="00647C64">
        <w:rPr>
          <w:b/>
          <w:bCs/>
          <w:sz w:val="24"/>
          <w:szCs w:val="24"/>
        </w:rPr>
        <w:t>F</w:t>
      </w:r>
      <w:r w:rsidR="000300FF" w:rsidRPr="00647C64">
        <w:rPr>
          <w:b/>
          <w:bCs/>
          <w:sz w:val="24"/>
          <w:szCs w:val="24"/>
        </w:rPr>
        <w:t>acultad</w:t>
      </w:r>
      <w:r w:rsidR="000300FF">
        <w:rPr>
          <w:sz w:val="24"/>
          <w:szCs w:val="24"/>
        </w:rPr>
        <w:t xml:space="preserve"> para su aprobación. A partir de allí, el expediente seguirá</w:t>
      </w:r>
      <w:r w:rsidR="00EC51C1">
        <w:rPr>
          <w:sz w:val="24"/>
          <w:szCs w:val="24"/>
        </w:rPr>
        <w:t xml:space="preserve"> el siguiente</w:t>
      </w:r>
      <w:r w:rsidR="000300FF">
        <w:rPr>
          <w:sz w:val="24"/>
          <w:szCs w:val="24"/>
        </w:rPr>
        <w:t xml:space="preserve"> proceso</w:t>
      </w:r>
      <w:r w:rsidR="00EC51C1">
        <w:rPr>
          <w:sz w:val="24"/>
          <w:szCs w:val="24"/>
        </w:rPr>
        <w:t>:</w:t>
      </w:r>
    </w:p>
    <w:p w14:paraId="47DDD84E" w14:textId="24BFF703" w:rsidR="00EC51C1" w:rsidRDefault="00EC51C1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</w:p>
    <w:p w14:paraId="7373FD49" w14:textId="43C8D97F" w:rsidR="00EC51C1" w:rsidRDefault="00EC51C1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</w:p>
    <w:p w14:paraId="0B4CC045" w14:textId="6E52918B" w:rsidR="00EC51C1" w:rsidRDefault="00EC51C1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EA4F7A1" wp14:editId="37B6C415">
            <wp:extent cx="5400040" cy="3037840"/>
            <wp:effectExtent l="19050" t="19050" r="10160" b="10160"/>
            <wp:docPr id="1" name="Imagen 1" descr="Diagrama,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For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70A66BAB" w14:textId="3C80AA5F" w:rsidR="000300FF" w:rsidRDefault="000300FF" w:rsidP="007205D9">
      <w:pPr>
        <w:pStyle w:val="TableParagraph"/>
        <w:spacing w:before="115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proceso, si desea obtener informes acerca de su expediente, deberá comunicarse con </w:t>
      </w:r>
      <w:hyperlink r:id="rId14" w:history="1">
        <w:r w:rsidRPr="005B3565">
          <w:rPr>
            <w:rStyle w:val="Hipervnculo"/>
            <w:sz w:val="24"/>
            <w:szCs w:val="24"/>
          </w:rPr>
          <w:t>decanatofia@ucss.edu.pe</w:t>
        </w:r>
      </w:hyperlink>
      <w:r>
        <w:rPr>
          <w:sz w:val="24"/>
          <w:szCs w:val="24"/>
        </w:rPr>
        <w:t xml:space="preserve"> y </w:t>
      </w:r>
      <w:hyperlink r:id="rId15" w:history="1">
        <w:r w:rsidRPr="005B3565">
          <w:rPr>
            <w:rStyle w:val="Hipervnculo"/>
            <w:sz w:val="24"/>
            <w:szCs w:val="24"/>
          </w:rPr>
          <w:t>gradosytitulos@ucss.edu.pe</w:t>
        </w:r>
      </w:hyperlink>
      <w:r>
        <w:rPr>
          <w:sz w:val="24"/>
          <w:szCs w:val="24"/>
        </w:rPr>
        <w:t>.</w:t>
      </w:r>
    </w:p>
    <w:p w14:paraId="38035C6D" w14:textId="4FA85040" w:rsidR="00942D8E" w:rsidRDefault="00942D8E" w:rsidP="00E45B57">
      <w:pPr>
        <w:jc w:val="both"/>
        <w:rPr>
          <w:noProof/>
          <w:sz w:val="24"/>
          <w:szCs w:val="24"/>
        </w:rPr>
      </w:pPr>
    </w:p>
    <w:p w14:paraId="071B98D8" w14:textId="77777777" w:rsidR="000300FF" w:rsidRPr="007205D9" w:rsidRDefault="000300FF" w:rsidP="00E45B57">
      <w:pPr>
        <w:jc w:val="both"/>
        <w:rPr>
          <w:noProof/>
          <w:sz w:val="24"/>
          <w:szCs w:val="24"/>
        </w:rPr>
      </w:pPr>
    </w:p>
    <w:p w14:paraId="226D9712" w14:textId="77777777" w:rsidR="00BD6807" w:rsidRPr="00B147DB" w:rsidRDefault="00BD6807" w:rsidP="00BD6807">
      <w:pPr>
        <w:pStyle w:val="TableParagraph"/>
        <w:spacing w:before="115" w:line="360" w:lineRule="auto"/>
        <w:ind w:left="0"/>
        <w:jc w:val="both"/>
        <w:rPr>
          <w:b/>
          <w:bCs/>
          <w:i/>
          <w:iCs/>
          <w:sz w:val="24"/>
          <w:szCs w:val="24"/>
        </w:rPr>
      </w:pPr>
      <w:r w:rsidRPr="00B147DB">
        <w:rPr>
          <w:b/>
          <w:bCs/>
          <w:i/>
          <w:iCs/>
          <w:sz w:val="24"/>
          <w:szCs w:val="24"/>
        </w:rPr>
        <w:t>Nota importante:</w:t>
      </w:r>
    </w:p>
    <w:p w14:paraId="61495864" w14:textId="3DEBE986" w:rsidR="00BD6807" w:rsidRPr="00B147DB" w:rsidRDefault="00BD6807" w:rsidP="00BD6807">
      <w:pPr>
        <w:pStyle w:val="TableParagraph"/>
        <w:spacing w:line="360" w:lineRule="auto"/>
        <w:ind w:left="0"/>
        <w:jc w:val="both"/>
        <w:rPr>
          <w:b/>
          <w:i/>
          <w:iCs/>
          <w:sz w:val="24"/>
          <w:szCs w:val="24"/>
        </w:rPr>
      </w:pPr>
      <w:r w:rsidRPr="00B147DB">
        <w:rPr>
          <w:b/>
          <w:i/>
          <w:iCs/>
          <w:sz w:val="24"/>
          <w:szCs w:val="24"/>
        </w:rPr>
        <w:t xml:space="preserve">Al reinicio de labores presenciales, se presentará en físico los documentos mencionados anteriormente </w:t>
      </w:r>
      <w:r w:rsidR="00F40875" w:rsidRPr="00B147DB">
        <w:rPr>
          <w:b/>
          <w:i/>
          <w:iCs/>
          <w:sz w:val="24"/>
          <w:szCs w:val="24"/>
        </w:rPr>
        <w:t>y,</w:t>
      </w:r>
      <w:r w:rsidRPr="00B147DB">
        <w:rPr>
          <w:b/>
          <w:i/>
          <w:iCs/>
          <w:sz w:val="24"/>
          <w:szCs w:val="24"/>
        </w:rPr>
        <w:t xml:space="preserve"> además:</w:t>
      </w:r>
    </w:p>
    <w:p w14:paraId="55D0DFC6" w14:textId="77777777" w:rsidR="00BD6807" w:rsidRPr="007205D9" w:rsidRDefault="00BD6807" w:rsidP="00BD6807">
      <w:pPr>
        <w:pStyle w:val="TableParagraph"/>
        <w:spacing w:before="10"/>
        <w:ind w:left="0"/>
        <w:jc w:val="both"/>
        <w:rPr>
          <w:sz w:val="24"/>
          <w:szCs w:val="24"/>
        </w:rPr>
      </w:pPr>
    </w:p>
    <w:p w14:paraId="49259AE7" w14:textId="77777777" w:rsidR="00BD6807" w:rsidRDefault="00BD6807" w:rsidP="00BD6807">
      <w:pPr>
        <w:pStyle w:val="TableParagraph"/>
        <w:numPr>
          <w:ilvl w:val="0"/>
          <w:numId w:val="1"/>
        </w:numPr>
        <w:spacing w:line="360" w:lineRule="auto"/>
        <w:ind w:left="567" w:hanging="567"/>
        <w:jc w:val="both"/>
        <w:rPr>
          <w:noProof/>
          <w:sz w:val="24"/>
          <w:szCs w:val="24"/>
        </w:rPr>
      </w:pPr>
      <w:r w:rsidRPr="007205D9">
        <w:rPr>
          <w:sz w:val="24"/>
          <w:szCs w:val="24"/>
        </w:rPr>
        <w:t>Un folder manila color azul y sujetador</w:t>
      </w:r>
      <w:r w:rsidRPr="007205D9">
        <w:rPr>
          <w:spacing w:val="-5"/>
          <w:sz w:val="24"/>
          <w:szCs w:val="24"/>
        </w:rPr>
        <w:t xml:space="preserve"> </w:t>
      </w:r>
      <w:r w:rsidRPr="007205D9">
        <w:rPr>
          <w:sz w:val="24"/>
          <w:szCs w:val="24"/>
        </w:rPr>
        <w:t>metálico</w:t>
      </w:r>
      <w:r>
        <w:rPr>
          <w:sz w:val="24"/>
          <w:szCs w:val="24"/>
        </w:rPr>
        <w:t>.</w:t>
      </w:r>
    </w:p>
    <w:p w14:paraId="42B45FF1" w14:textId="77777777" w:rsidR="00BD6807" w:rsidRPr="007205D9" w:rsidRDefault="00BD6807" w:rsidP="00BD6807">
      <w:pPr>
        <w:pStyle w:val="TableParagraph"/>
        <w:numPr>
          <w:ilvl w:val="0"/>
          <w:numId w:val="1"/>
        </w:numPr>
        <w:spacing w:line="360" w:lineRule="auto"/>
        <w:ind w:left="567" w:hanging="567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T</w:t>
      </w:r>
      <w:r w:rsidRPr="007205D9">
        <w:rPr>
          <w:sz w:val="24"/>
          <w:szCs w:val="24"/>
        </w:rPr>
        <w:t>res (03) fotos tamaño pasaporte a color en fondo</w:t>
      </w:r>
      <w:r w:rsidRPr="007205D9">
        <w:rPr>
          <w:spacing w:val="1"/>
          <w:sz w:val="24"/>
          <w:szCs w:val="24"/>
        </w:rPr>
        <w:t xml:space="preserve"> </w:t>
      </w:r>
      <w:r w:rsidRPr="007205D9">
        <w:rPr>
          <w:sz w:val="24"/>
          <w:szCs w:val="24"/>
        </w:rPr>
        <w:t>blanco</w:t>
      </w:r>
      <w:r>
        <w:rPr>
          <w:sz w:val="24"/>
          <w:szCs w:val="24"/>
        </w:rPr>
        <w:t>.</w:t>
      </w:r>
    </w:p>
    <w:p w14:paraId="1CD17A18" w14:textId="77777777" w:rsidR="00BD6807" w:rsidRPr="007205D9" w:rsidRDefault="00BD6807" w:rsidP="00BD6807">
      <w:pPr>
        <w:pStyle w:val="Prrafodelista"/>
        <w:numPr>
          <w:ilvl w:val="0"/>
          <w:numId w:val="1"/>
        </w:numPr>
        <w:spacing w:line="360" w:lineRule="auto"/>
        <w:ind w:left="567" w:right="-1" w:hanging="567"/>
        <w:rPr>
          <w:sz w:val="24"/>
          <w:szCs w:val="24"/>
        </w:rPr>
      </w:pPr>
      <w:r w:rsidRPr="007205D9">
        <w:rPr>
          <w:sz w:val="24"/>
          <w:szCs w:val="24"/>
        </w:rPr>
        <w:t xml:space="preserve">2 </w:t>
      </w:r>
      <w:proofErr w:type="spellStart"/>
      <w:r w:rsidRPr="007205D9">
        <w:rPr>
          <w:sz w:val="24"/>
          <w:szCs w:val="24"/>
        </w:rPr>
        <w:t>CDs</w:t>
      </w:r>
      <w:proofErr w:type="spellEnd"/>
      <w:r w:rsidRPr="007205D9">
        <w:rPr>
          <w:sz w:val="24"/>
          <w:szCs w:val="24"/>
        </w:rPr>
        <w:t xml:space="preserve"> que contengan el documento de tesis en formato PDF y otro documento conteniendo un </w:t>
      </w:r>
      <w:bookmarkStart w:id="0" w:name="_Hlk42362620"/>
      <w:r w:rsidRPr="007205D9">
        <w:rPr>
          <w:sz w:val="24"/>
          <w:szCs w:val="24"/>
        </w:rPr>
        <w:t xml:space="preserve">resumen de </w:t>
      </w:r>
      <w:r w:rsidRPr="007205D9">
        <w:rPr>
          <w:spacing w:val="-5"/>
          <w:sz w:val="24"/>
          <w:szCs w:val="24"/>
        </w:rPr>
        <w:t xml:space="preserve">la </w:t>
      </w:r>
      <w:r w:rsidRPr="007205D9">
        <w:rPr>
          <w:sz w:val="24"/>
          <w:szCs w:val="24"/>
        </w:rPr>
        <w:t xml:space="preserve">tesis en castellano </w:t>
      </w:r>
      <w:r w:rsidRPr="007205D9">
        <w:rPr>
          <w:spacing w:val="-4"/>
          <w:sz w:val="24"/>
          <w:szCs w:val="24"/>
        </w:rPr>
        <w:t xml:space="preserve">como </w:t>
      </w:r>
      <w:r w:rsidRPr="007205D9">
        <w:rPr>
          <w:sz w:val="24"/>
          <w:szCs w:val="24"/>
        </w:rPr>
        <w:t xml:space="preserve">un </w:t>
      </w:r>
      <w:r w:rsidRPr="007205D9">
        <w:rPr>
          <w:spacing w:val="-5"/>
          <w:sz w:val="24"/>
          <w:szCs w:val="24"/>
        </w:rPr>
        <w:t xml:space="preserve">máximo </w:t>
      </w:r>
      <w:r w:rsidRPr="007205D9">
        <w:rPr>
          <w:sz w:val="24"/>
          <w:szCs w:val="24"/>
        </w:rPr>
        <w:t>de 200 palabras en formato PDF</w:t>
      </w:r>
      <w:bookmarkEnd w:id="0"/>
      <w:r w:rsidRPr="007205D9">
        <w:rPr>
          <w:sz w:val="24"/>
          <w:szCs w:val="24"/>
        </w:rPr>
        <w:t xml:space="preserve"> (un CD será destinado al Repositorio Digital de la Biblioteca Central y el otro a Grados y Títulos). El diseño de los </w:t>
      </w:r>
      <w:proofErr w:type="spellStart"/>
      <w:r w:rsidRPr="007205D9">
        <w:rPr>
          <w:sz w:val="24"/>
          <w:szCs w:val="24"/>
        </w:rPr>
        <w:t>CDs</w:t>
      </w:r>
      <w:proofErr w:type="spellEnd"/>
      <w:r w:rsidRPr="007205D9">
        <w:rPr>
          <w:sz w:val="24"/>
          <w:szCs w:val="24"/>
        </w:rPr>
        <w:t xml:space="preserve"> deberá tener</w:t>
      </w:r>
      <w:r w:rsidRPr="007205D9">
        <w:rPr>
          <w:spacing w:val="-3"/>
          <w:sz w:val="24"/>
          <w:szCs w:val="24"/>
        </w:rPr>
        <w:t xml:space="preserve"> </w:t>
      </w:r>
      <w:r w:rsidRPr="007205D9">
        <w:rPr>
          <w:sz w:val="24"/>
          <w:szCs w:val="24"/>
        </w:rPr>
        <w:t>el</w:t>
      </w:r>
      <w:r w:rsidRPr="007205D9">
        <w:rPr>
          <w:spacing w:val="-8"/>
          <w:sz w:val="24"/>
          <w:szCs w:val="24"/>
        </w:rPr>
        <w:t xml:space="preserve"> </w:t>
      </w:r>
      <w:r w:rsidRPr="007205D9">
        <w:rPr>
          <w:sz w:val="24"/>
          <w:szCs w:val="24"/>
        </w:rPr>
        <w:t>logo</w:t>
      </w:r>
      <w:r w:rsidRPr="007205D9">
        <w:rPr>
          <w:spacing w:val="1"/>
          <w:sz w:val="24"/>
          <w:szCs w:val="24"/>
        </w:rPr>
        <w:t xml:space="preserve"> </w:t>
      </w:r>
      <w:r w:rsidRPr="007205D9">
        <w:rPr>
          <w:sz w:val="24"/>
          <w:szCs w:val="24"/>
        </w:rPr>
        <w:t>de</w:t>
      </w:r>
      <w:r w:rsidRPr="007205D9">
        <w:rPr>
          <w:spacing w:val="2"/>
          <w:sz w:val="24"/>
          <w:szCs w:val="24"/>
        </w:rPr>
        <w:t xml:space="preserve"> </w:t>
      </w:r>
      <w:r w:rsidRPr="007205D9">
        <w:rPr>
          <w:spacing w:val="-5"/>
          <w:sz w:val="24"/>
          <w:szCs w:val="24"/>
        </w:rPr>
        <w:t>la</w:t>
      </w:r>
      <w:r w:rsidRPr="007205D9">
        <w:rPr>
          <w:spacing w:val="-14"/>
          <w:sz w:val="24"/>
          <w:szCs w:val="24"/>
        </w:rPr>
        <w:t xml:space="preserve"> </w:t>
      </w:r>
      <w:r w:rsidRPr="007205D9">
        <w:rPr>
          <w:sz w:val="24"/>
          <w:szCs w:val="24"/>
        </w:rPr>
        <w:t>UCSS,</w:t>
      </w:r>
      <w:r w:rsidRPr="007205D9">
        <w:rPr>
          <w:spacing w:val="-2"/>
          <w:sz w:val="24"/>
          <w:szCs w:val="24"/>
        </w:rPr>
        <w:t xml:space="preserve"> </w:t>
      </w:r>
      <w:r w:rsidRPr="007205D9">
        <w:rPr>
          <w:sz w:val="24"/>
          <w:szCs w:val="24"/>
        </w:rPr>
        <w:t>con</w:t>
      </w:r>
      <w:r w:rsidRPr="007205D9">
        <w:rPr>
          <w:spacing w:val="-9"/>
          <w:sz w:val="24"/>
          <w:szCs w:val="24"/>
        </w:rPr>
        <w:t xml:space="preserve"> </w:t>
      </w:r>
      <w:r w:rsidRPr="007205D9">
        <w:rPr>
          <w:sz w:val="24"/>
          <w:szCs w:val="24"/>
        </w:rPr>
        <w:t>etiqueta</w:t>
      </w:r>
      <w:r w:rsidRPr="007205D9">
        <w:rPr>
          <w:spacing w:val="-5"/>
          <w:sz w:val="24"/>
          <w:szCs w:val="24"/>
        </w:rPr>
        <w:t xml:space="preserve"> </w:t>
      </w:r>
      <w:r w:rsidRPr="007205D9">
        <w:rPr>
          <w:sz w:val="24"/>
          <w:szCs w:val="24"/>
        </w:rPr>
        <w:t xml:space="preserve">que indique en </w:t>
      </w:r>
      <w:r w:rsidRPr="007205D9">
        <w:rPr>
          <w:spacing w:val="-5"/>
          <w:sz w:val="24"/>
          <w:szCs w:val="24"/>
        </w:rPr>
        <w:t>la</w:t>
      </w:r>
      <w:r w:rsidRPr="007205D9">
        <w:rPr>
          <w:spacing w:val="-6"/>
          <w:sz w:val="24"/>
          <w:szCs w:val="24"/>
        </w:rPr>
        <w:t xml:space="preserve"> </w:t>
      </w:r>
      <w:r w:rsidRPr="007205D9">
        <w:rPr>
          <w:sz w:val="24"/>
          <w:szCs w:val="24"/>
        </w:rPr>
        <w:t>capa</w:t>
      </w:r>
      <w:r w:rsidRPr="007205D9">
        <w:rPr>
          <w:spacing w:val="-5"/>
          <w:sz w:val="24"/>
          <w:szCs w:val="24"/>
        </w:rPr>
        <w:t xml:space="preserve"> </w:t>
      </w:r>
      <w:r w:rsidRPr="007205D9">
        <w:rPr>
          <w:sz w:val="24"/>
          <w:szCs w:val="24"/>
        </w:rPr>
        <w:t>el</w:t>
      </w:r>
      <w:r w:rsidRPr="007205D9">
        <w:rPr>
          <w:spacing w:val="-8"/>
          <w:sz w:val="24"/>
          <w:szCs w:val="24"/>
        </w:rPr>
        <w:t xml:space="preserve"> </w:t>
      </w:r>
      <w:r w:rsidRPr="007205D9">
        <w:rPr>
          <w:sz w:val="24"/>
          <w:szCs w:val="24"/>
        </w:rPr>
        <w:t>título</w:t>
      </w:r>
      <w:r w:rsidRPr="007205D9">
        <w:rPr>
          <w:spacing w:val="1"/>
          <w:sz w:val="24"/>
          <w:szCs w:val="24"/>
        </w:rPr>
        <w:t xml:space="preserve"> </w:t>
      </w:r>
      <w:r w:rsidRPr="007205D9">
        <w:rPr>
          <w:sz w:val="24"/>
          <w:szCs w:val="24"/>
        </w:rPr>
        <w:t>de</w:t>
      </w:r>
      <w:r w:rsidRPr="007205D9">
        <w:rPr>
          <w:spacing w:val="2"/>
          <w:sz w:val="24"/>
          <w:szCs w:val="24"/>
        </w:rPr>
        <w:t xml:space="preserve"> </w:t>
      </w:r>
      <w:r w:rsidRPr="007205D9">
        <w:rPr>
          <w:spacing w:val="-5"/>
          <w:sz w:val="24"/>
          <w:szCs w:val="24"/>
        </w:rPr>
        <w:t>la</w:t>
      </w:r>
      <w:r w:rsidRPr="007205D9">
        <w:rPr>
          <w:spacing w:val="-14"/>
          <w:sz w:val="24"/>
          <w:szCs w:val="24"/>
        </w:rPr>
        <w:t xml:space="preserve"> </w:t>
      </w:r>
      <w:r w:rsidRPr="007205D9">
        <w:rPr>
          <w:sz w:val="24"/>
          <w:szCs w:val="24"/>
        </w:rPr>
        <w:t>tesis</w:t>
      </w:r>
      <w:r w:rsidRPr="007205D9">
        <w:rPr>
          <w:spacing w:val="-1"/>
          <w:sz w:val="24"/>
          <w:szCs w:val="24"/>
        </w:rPr>
        <w:t xml:space="preserve"> </w:t>
      </w:r>
      <w:r w:rsidRPr="007205D9">
        <w:rPr>
          <w:sz w:val="24"/>
          <w:szCs w:val="24"/>
        </w:rPr>
        <w:t>y</w:t>
      </w:r>
      <w:r w:rsidRPr="007205D9">
        <w:rPr>
          <w:spacing w:val="-9"/>
          <w:sz w:val="24"/>
          <w:szCs w:val="24"/>
        </w:rPr>
        <w:t xml:space="preserve"> </w:t>
      </w:r>
      <w:r w:rsidRPr="007205D9">
        <w:rPr>
          <w:sz w:val="24"/>
          <w:szCs w:val="24"/>
        </w:rPr>
        <w:t>el</w:t>
      </w:r>
      <w:r w:rsidRPr="007205D9">
        <w:rPr>
          <w:spacing w:val="-4"/>
          <w:sz w:val="24"/>
          <w:szCs w:val="24"/>
        </w:rPr>
        <w:t xml:space="preserve"> </w:t>
      </w:r>
      <w:r w:rsidRPr="007205D9">
        <w:rPr>
          <w:sz w:val="24"/>
          <w:szCs w:val="24"/>
        </w:rPr>
        <w:t>nombre</w:t>
      </w:r>
      <w:r w:rsidRPr="007205D9">
        <w:rPr>
          <w:spacing w:val="-5"/>
          <w:sz w:val="24"/>
          <w:szCs w:val="24"/>
        </w:rPr>
        <w:t xml:space="preserve"> </w:t>
      </w:r>
      <w:r w:rsidRPr="007205D9">
        <w:rPr>
          <w:spacing w:val="2"/>
          <w:sz w:val="24"/>
          <w:szCs w:val="24"/>
        </w:rPr>
        <w:t xml:space="preserve">del </w:t>
      </w:r>
      <w:r w:rsidRPr="007205D9">
        <w:rPr>
          <w:sz w:val="24"/>
          <w:szCs w:val="24"/>
        </w:rPr>
        <w:t>tesista.</w:t>
      </w:r>
    </w:p>
    <w:p w14:paraId="2B45A085" w14:textId="77777777" w:rsidR="00BD6807" w:rsidRPr="007205D9" w:rsidRDefault="00BD6807" w:rsidP="00BD6807">
      <w:pPr>
        <w:pStyle w:val="Prrafodelista"/>
        <w:numPr>
          <w:ilvl w:val="0"/>
          <w:numId w:val="1"/>
        </w:numPr>
        <w:spacing w:line="360" w:lineRule="auto"/>
        <w:ind w:left="567" w:hanging="567"/>
        <w:rPr>
          <w:sz w:val="24"/>
          <w:szCs w:val="24"/>
        </w:rPr>
      </w:pPr>
      <w:r w:rsidRPr="007205D9">
        <w:rPr>
          <w:sz w:val="24"/>
          <w:szCs w:val="24"/>
        </w:rPr>
        <w:t xml:space="preserve">2 tesis empastadas en color azul </w:t>
      </w:r>
      <w:r w:rsidRPr="007205D9">
        <w:rPr>
          <w:spacing w:val="-5"/>
          <w:sz w:val="24"/>
          <w:szCs w:val="24"/>
        </w:rPr>
        <w:t xml:space="preserve">marino </w:t>
      </w:r>
      <w:r w:rsidRPr="007205D9">
        <w:rPr>
          <w:sz w:val="24"/>
          <w:szCs w:val="24"/>
        </w:rPr>
        <w:t>y letras</w:t>
      </w:r>
      <w:r w:rsidRPr="007205D9">
        <w:rPr>
          <w:spacing w:val="18"/>
          <w:sz w:val="24"/>
          <w:szCs w:val="24"/>
        </w:rPr>
        <w:t xml:space="preserve"> </w:t>
      </w:r>
      <w:r w:rsidRPr="007205D9">
        <w:rPr>
          <w:sz w:val="24"/>
          <w:szCs w:val="24"/>
        </w:rPr>
        <w:t xml:space="preserve">doradas estilo Times New Roman. La impresión deberá ser en ambas caras a partir de resumen. </w:t>
      </w:r>
    </w:p>
    <w:p w14:paraId="04E36385" w14:textId="77777777" w:rsidR="00BD6807" w:rsidRPr="00BD6807" w:rsidRDefault="00BD6807" w:rsidP="00BD6807">
      <w:pPr>
        <w:spacing w:line="360" w:lineRule="auto"/>
        <w:ind w:right="101"/>
        <w:rPr>
          <w:sz w:val="24"/>
          <w:szCs w:val="24"/>
        </w:rPr>
      </w:pPr>
    </w:p>
    <w:p w14:paraId="1B733353" w14:textId="77777777" w:rsidR="005742D4" w:rsidRPr="007205D9" w:rsidRDefault="005742D4" w:rsidP="003E4A26">
      <w:pPr>
        <w:spacing w:line="360" w:lineRule="auto"/>
        <w:jc w:val="both"/>
        <w:rPr>
          <w:noProof/>
          <w:sz w:val="24"/>
          <w:szCs w:val="24"/>
        </w:rPr>
      </w:pPr>
    </w:p>
    <w:sectPr w:rsidR="005742D4" w:rsidRPr="007205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1D7"/>
    <w:multiLevelType w:val="hybridMultilevel"/>
    <w:tmpl w:val="4F4C9492"/>
    <w:lvl w:ilvl="0" w:tplc="192E43F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A3742EF8">
      <w:numFmt w:val="bullet"/>
      <w:lvlText w:val="•"/>
      <w:lvlJc w:val="left"/>
      <w:pPr>
        <w:ind w:left="1085" w:hanging="284"/>
      </w:pPr>
      <w:rPr>
        <w:rFonts w:hint="default"/>
        <w:lang w:val="es-ES" w:eastAsia="es-ES" w:bidi="es-ES"/>
      </w:rPr>
    </w:lvl>
    <w:lvl w:ilvl="2" w:tplc="43629ABA">
      <w:numFmt w:val="bullet"/>
      <w:lvlText w:val="•"/>
      <w:lvlJc w:val="left"/>
      <w:pPr>
        <w:ind w:left="1751" w:hanging="284"/>
      </w:pPr>
      <w:rPr>
        <w:rFonts w:hint="default"/>
        <w:lang w:val="es-ES" w:eastAsia="es-ES" w:bidi="es-ES"/>
      </w:rPr>
    </w:lvl>
    <w:lvl w:ilvl="3" w:tplc="64F0DA5C">
      <w:numFmt w:val="bullet"/>
      <w:lvlText w:val="•"/>
      <w:lvlJc w:val="left"/>
      <w:pPr>
        <w:ind w:left="2417" w:hanging="284"/>
      </w:pPr>
      <w:rPr>
        <w:rFonts w:hint="default"/>
        <w:lang w:val="es-ES" w:eastAsia="es-ES" w:bidi="es-ES"/>
      </w:rPr>
    </w:lvl>
    <w:lvl w:ilvl="4" w:tplc="95683CEC">
      <w:numFmt w:val="bullet"/>
      <w:lvlText w:val="•"/>
      <w:lvlJc w:val="left"/>
      <w:pPr>
        <w:ind w:left="3083" w:hanging="284"/>
      </w:pPr>
      <w:rPr>
        <w:rFonts w:hint="default"/>
        <w:lang w:val="es-ES" w:eastAsia="es-ES" w:bidi="es-ES"/>
      </w:rPr>
    </w:lvl>
    <w:lvl w:ilvl="5" w:tplc="79B45AE0">
      <w:numFmt w:val="bullet"/>
      <w:lvlText w:val="•"/>
      <w:lvlJc w:val="left"/>
      <w:pPr>
        <w:ind w:left="3749" w:hanging="284"/>
      </w:pPr>
      <w:rPr>
        <w:rFonts w:hint="default"/>
        <w:lang w:val="es-ES" w:eastAsia="es-ES" w:bidi="es-ES"/>
      </w:rPr>
    </w:lvl>
    <w:lvl w:ilvl="6" w:tplc="B28C21F8">
      <w:numFmt w:val="bullet"/>
      <w:lvlText w:val="•"/>
      <w:lvlJc w:val="left"/>
      <w:pPr>
        <w:ind w:left="4414" w:hanging="284"/>
      </w:pPr>
      <w:rPr>
        <w:rFonts w:hint="default"/>
        <w:lang w:val="es-ES" w:eastAsia="es-ES" w:bidi="es-ES"/>
      </w:rPr>
    </w:lvl>
    <w:lvl w:ilvl="7" w:tplc="83248D4C">
      <w:numFmt w:val="bullet"/>
      <w:lvlText w:val="•"/>
      <w:lvlJc w:val="left"/>
      <w:pPr>
        <w:ind w:left="5080" w:hanging="284"/>
      </w:pPr>
      <w:rPr>
        <w:rFonts w:hint="default"/>
        <w:lang w:val="es-ES" w:eastAsia="es-ES" w:bidi="es-ES"/>
      </w:rPr>
    </w:lvl>
    <w:lvl w:ilvl="8" w:tplc="21A4DDFC">
      <w:numFmt w:val="bullet"/>
      <w:lvlText w:val="•"/>
      <w:lvlJc w:val="left"/>
      <w:pPr>
        <w:ind w:left="5746" w:hanging="284"/>
      </w:pPr>
      <w:rPr>
        <w:rFonts w:hint="default"/>
        <w:lang w:val="es-ES" w:eastAsia="es-ES" w:bidi="es-ES"/>
      </w:rPr>
    </w:lvl>
  </w:abstractNum>
  <w:abstractNum w:abstractNumId="1" w15:restartNumberingAfterBreak="0">
    <w:nsid w:val="15FD38F3"/>
    <w:multiLevelType w:val="hybridMultilevel"/>
    <w:tmpl w:val="BFF4AF6C"/>
    <w:lvl w:ilvl="0" w:tplc="3856A48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039"/>
    <w:multiLevelType w:val="hybridMultilevel"/>
    <w:tmpl w:val="49AA5038"/>
    <w:lvl w:ilvl="0" w:tplc="E88281F6">
      <w:start w:val="1"/>
      <w:numFmt w:val="decimal"/>
      <w:lvlText w:val="%1."/>
      <w:lvlJc w:val="left"/>
      <w:pPr>
        <w:ind w:left="8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AB51A53"/>
    <w:multiLevelType w:val="hybridMultilevel"/>
    <w:tmpl w:val="4DD8E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62AA"/>
    <w:multiLevelType w:val="hybridMultilevel"/>
    <w:tmpl w:val="E250A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3EF2"/>
    <w:multiLevelType w:val="hybridMultilevel"/>
    <w:tmpl w:val="AAF27C26"/>
    <w:lvl w:ilvl="0" w:tplc="5008937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C6A"/>
    <w:multiLevelType w:val="hybridMultilevel"/>
    <w:tmpl w:val="A6882E0E"/>
    <w:lvl w:ilvl="0" w:tplc="192E43F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628E7"/>
    <w:multiLevelType w:val="hybridMultilevel"/>
    <w:tmpl w:val="E8E8CD0E"/>
    <w:lvl w:ilvl="0" w:tplc="3E8AB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A1025"/>
    <w:multiLevelType w:val="hybridMultilevel"/>
    <w:tmpl w:val="09E05658"/>
    <w:lvl w:ilvl="0" w:tplc="E4ECE3F8">
      <w:start w:val="1"/>
      <w:numFmt w:val="decimal"/>
      <w:lvlText w:val="%1)"/>
      <w:lvlJc w:val="left"/>
      <w:pPr>
        <w:ind w:left="391" w:hanging="284"/>
        <w:jc w:val="left"/>
      </w:pPr>
      <w:rPr>
        <w:rFonts w:hint="default"/>
        <w:w w:val="99"/>
        <w:lang w:val="es-ES" w:eastAsia="es-ES" w:bidi="es-ES"/>
      </w:rPr>
    </w:lvl>
    <w:lvl w:ilvl="1" w:tplc="5A3E71F4">
      <w:numFmt w:val="bullet"/>
      <w:lvlText w:val="•"/>
      <w:lvlJc w:val="left"/>
      <w:pPr>
        <w:ind w:left="1096" w:hanging="284"/>
      </w:pPr>
      <w:rPr>
        <w:rFonts w:hint="default"/>
        <w:lang w:val="es-ES" w:eastAsia="es-ES" w:bidi="es-ES"/>
      </w:rPr>
    </w:lvl>
    <w:lvl w:ilvl="2" w:tplc="3AC63750">
      <w:numFmt w:val="bullet"/>
      <w:lvlText w:val="•"/>
      <w:lvlJc w:val="left"/>
      <w:pPr>
        <w:ind w:left="1793" w:hanging="284"/>
      </w:pPr>
      <w:rPr>
        <w:rFonts w:hint="default"/>
        <w:lang w:val="es-ES" w:eastAsia="es-ES" w:bidi="es-ES"/>
      </w:rPr>
    </w:lvl>
    <w:lvl w:ilvl="3" w:tplc="6B6221D6">
      <w:numFmt w:val="bullet"/>
      <w:lvlText w:val="•"/>
      <w:lvlJc w:val="left"/>
      <w:pPr>
        <w:ind w:left="2489" w:hanging="284"/>
      </w:pPr>
      <w:rPr>
        <w:rFonts w:hint="default"/>
        <w:lang w:val="es-ES" w:eastAsia="es-ES" w:bidi="es-ES"/>
      </w:rPr>
    </w:lvl>
    <w:lvl w:ilvl="4" w:tplc="6AB2BE9C">
      <w:numFmt w:val="bullet"/>
      <w:lvlText w:val="•"/>
      <w:lvlJc w:val="left"/>
      <w:pPr>
        <w:ind w:left="3186" w:hanging="284"/>
      </w:pPr>
      <w:rPr>
        <w:rFonts w:hint="default"/>
        <w:lang w:val="es-ES" w:eastAsia="es-ES" w:bidi="es-ES"/>
      </w:rPr>
    </w:lvl>
    <w:lvl w:ilvl="5" w:tplc="D7CC36C0">
      <w:numFmt w:val="bullet"/>
      <w:lvlText w:val="•"/>
      <w:lvlJc w:val="left"/>
      <w:pPr>
        <w:ind w:left="3883" w:hanging="284"/>
      </w:pPr>
      <w:rPr>
        <w:rFonts w:hint="default"/>
        <w:lang w:val="es-ES" w:eastAsia="es-ES" w:bidi="es-ES"/>
      </w:rPr>
    </w:lvl>
    <w:lvl w:ilvl="6" w:tplc="AA445CA8">
      <w:numFmt w:val="bullet"/>
      <w:lvlText w:val="•"/>
      <w:lvlJc w:val="left"/>
      <w:pPr>
        <w:ind w:left="4579" w:hanging="284"/>
      </w:pPr>
      <w:rPr>
        <w:rFonts w:hint="default"/>
        <w:lang w:val="es-ES" w:eastAsia="es-ES" w:bidi="es-ES"/>
      </w:rPr>
    </w:lvl>
    <w:lvl w:ilvl="7" w:tplc="25D6FA8A">
      <w:numFmt w:val="bullet"/>
      <w:lvlText w:val="•"/>
      <w:lvlJc w:val="left"/>
      <w:pPr>
        <w:ind w:left="5276" w:hanging="284"/>
      </w:pPr>
      <w:rPr>
        <w:rFonts w:hint="default"/>
        <w:lang w:val="es-ES" w:eastAsia="es-ES" w:bidi="es-ES"/>
      </w:rPr>
    </w:lvl>
    <w:lvl w:ilvl="8" w:tplc="3F7861E0">
      <w:numFmt w:val="bullet"/>
      <w:lvlText w:val="•"/>
      <w:lvlJc w:val="left"/>
      <w:pPr>
        <w:ind w:left="5972" w:hanging="284"/>
      </w:pPr>
      <w:rPr>
        <w:rFonts w:hint="default"/>
        <w:lang w:val="es-ES" w:eastAsia="es-ES" w:bidi="es-ES"/>
      </w:rPr>
    </w:lvl>
  </w:abstractNum>
  <w:abstractNum w:abstractNumId="9" w15:restartNumberingAfterBreak="0">
    <w:nsid w:val="6EFE644D"/>
    <w:multiLevelType w:val="hybridMultilevel"/>
    <w:tmpl w:val="3378D7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56D3F"/>
    <w:multiLevelType w:val="hybridMultilevel"/>
    <w:tmpl w:val="D4B6FFC2"/>
    <w:lvl w:ilvl="0" w:tplc="0C0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7BE9672F"/>
    <w:multiLevelType w:val="hybridMultilevel"/>
    <w:tmpl w:val="30F46C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0570D"/>
    <w:multiLevelType w:val="hybridMultilevel"/>
    <w:tmpl w:val="BE1CB314"/>
    <w:lvl w:ilvl="0" w:tplc="935EFB5A">
      <w:start w:val="1"/>
      <w:numFmt w:val="decimal"/>
      <w:lvlText w:val="%1."/>
      <w:lvlJc w:val="left"/>
      <w:pPr>
        <w:ind w:left="555" w:hanging="293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5"/>
        <w:sz w:val="24"/>
        <w:szCs w:val="24"/>
        <w:lang w:val="es-ES" w:eastAsia="es-ES" w:bidi="es-ES"/>
      </w:rPr>
    </w:lvl>
    <w:lvl w:ilvl="1" w:tplc="593E02E4">
      <w:numFmt w:val="bullet"/>
      <w:lvlText w:val="-"/>
      <w:lvlJc w:val="left"/>
      <w:pPr>
        <w:ind w:left="694" w:hanging="14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es-ES" w:eastAsia="es-ES" w:bidi="es-ES"/>
      </w:rPr>
    </w:lvl>
    <w:lvl w:ilvl="2" w:tplc="5C5249DC">
      <w:numFmt w:val="bullet"/>
      <w:lvlText w:val="•"/>
      <w:lvlJc w:val="left"/>
      <w:pPr>
        <w:ind w:left="1360" w:hanging="149"/>
      </w:pPr>
      <w:rPr>
        <w:rFonts w:hint="default"/>
        <w:lang w:val="es-ES" w:eastAsia="es-ES" w:bidi="es-ES"/>
      </w:rPr>
    </w:lvl>
    <w:lvl w:ilvl="3" w:tplc="030C5996">
      <w:numFmt w:val="bullet"/>
      <w:lvlText w:val="•"/>
      <w:lvlJc w:val="left"/>
      <w:pPr>
        <w:ind w:left="1780" w:hanging="149"/>
      </w:pPr>
      <w:rPr>
        <w:rFonts w:hint="default"/>
        <w:lang w:val="es-ES" w:eastAsia="es-ES" w:bidi="es-ES"/>
      </w:rPr>
    </w:lvl>
    <w:lvl w:ilvl="4" w:tplc="515E060E">
      <w:numFmt w:val="bullet"/>
      <w:lvlText w:val="•"/>
      <w:lvlJc w:val="left"/>
      <w:pPr>
        <w:ind w:left="2945" w:hanging="149"/>
      </w:pPr>
      <w:rPr>
        <w:rFonts w:hint="default"/>
        <w:lang w:val="es-ES" w:eastAsia="es-ES" w:bidi="es-ES"/>
      </w:rPr>
    </w:lvl>
    <w:lvl w:ilvl="5" w:tplc="C53646DE">
      <w:numFmt w:val="bullet"/>
      <w:lvlText w:val="•"/>
      <w:lvlJc w:val="left"/>
      <w:pPr>
        <w:ind w:left="4111" w:hanging="149"/>
      </w:pPr>
      <w:rPr>
        <w:rFonts w:hint="default"/>
        <w:lang w:val="es-ES" w:eastAsia="es-ES" w:bidi="es-ES"/>
      </w:rPr>
    </w:lvl>
    <w:lvl w:ilvl="6" w:tplc="3AC4F32E">
      <w:numFmt w:val="bullet"/>
      <w:lvlText w:val="•"/>
      <w:lvlJc w:val="left"/>
      <w:pPr>
        <w:ind w:left="5276" w:hanging="149"/>
      </w:pPr>
      <w:rPr>
        <w:rFonts w:hint="default"/>
        <w:lang w:val="es-ES" w:eastAsia="es-ES" w:bidi="es-ES"/>
      </w:rPr>
    </w:lvl>
    <w:lvl w:ilvl="7" w:tplc="D758E8D0">
      <w:numFmt w:val="bullet"/>
      <w:lvlText w:val="•"/>
      <w:lvlJc w:val="left"/>
      <w:pPr>
        <w:ind w:left="6442" w:hanging="149"/>
      </w:pPr>
      <w:rPr>
        <w:rFonts w:hint="default"/>
        <w:lang w:val="es-ES" w:eastAsia="es-ES" w:bidi="es-ES"/>
      </w:rPr>
    </w:lvl>
    <w:lvl w:ilvl="8" w:tplc="0BE6F292">
      <w:numFmt w:val="bullet"/>
      <w:lvlText w:val="•"/>
      <w:lvlJc w:val="left"/>
      <w:pPr>
        <w:ind w:left="7608" w:hanging="14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D4"/>
    <w:rsid w:val="0001208D"/>
    <w:rsid w:val="000300FF"/>
    <w:rsid w:val="00040A43"/>
    <w:rsid w:val="00064C56"/>
    <w:rsid w:val="000D3C29"/>
    <w:rsid w:val="000D7836"/>
    <w:rsid w:val="00101251"/>
    <w:rsid w:val="00111476"/>
    <w:rsid w:val="0016400E"/>
    <w:rsid w:val="00183128"/>
    <w:rsid w:val="001C11FD"/>
    <w:rsid w:val="001C4BCD"/>
    <w:rsid w:val="001D2FC2"/>
    <w:rsid w:val="00212E7B"/>
    <w:rsid w:val="00216229"/>
    <w:rsid w:val="00225158"/>
    <w:rsid w:val="00263175"/>
    <w:rsid w:val="00282173"/>
    <w:rsid w:val="002A2ED0"/>
    <w:rsid w:val="002C22C9"/>
    <w:rsid w:val="002E3099"/>
    <w:rsid w:val="00316050"/>
    <w:rsid w:val="00320DBF"/>
    <w:rsid w:val="00382418"/>
    <w:rsid w:val="00395D96"/>
    <w:rsid w:val="003E27E5"/>
    <w:rsid w:val="003E4A26"/>
    <w:rsid w:val="004078B3"/>
    <w:rsid w:val="004521BB"/>
    <w:rsid w:val="0048480A"/>
    <w:rsid w:val="004E386D"/>
    <w:rsid w:val="004E5D3D"/>
    <w:rsid w:val="00525735"/>
    <w:rsid w:val="00544586"/>
    <w:rsid w:val="005742D4"/>
    <w:rsid w:val="00581A44"/>
    <w:rsid w:val="005D02B9"/>
    <w:rsid w:val="005F14D6"/>
    <w:rsid w:val="0062189D"/>
    <w:rsid w:val="00647C64"/>
    <w:rsid w:val="00694DC0"/>
    <w:rsid w:val="006A4370"/>
    <w:rsid w:val="006F0AFE"/>
    <w:rsid w:val="00701151"/>
    <w:rsid w:val="007205D9"/>
    <w:rsid w:val="00734503"/>
    <w:rsid w:val="00763832"/>
    <w:rsid w:val="007819D2"/>
    <w:rsid w:val="00790B2A"/>
    <w:rsid w:val="007928FF"/>
    <w:rsid w:val="007A3789"/>
    <w:rsid w:val="007E4A26"/>
    <w:rsid w:val="008020F7"/>
    <w:rsid w:val="00802CB8"/>
    <w:rsid w:val="00807071"/>
    <w:rsid w:val="008165D6"/>
    <w:rsid w:val="00816E93"/>
    <w:rsid w:val="00826795"/>
    <w:rsid w:val="008342B9"/>
    <w:rsid w:val="00855002"/>
    <w:rsid w:val="008C47B7"/>
    <w:rsid w:val="008F6D18"/>
    <w:rsid w:val="00903823"/>
    <w:rsid w:val="00907DF6"/>
    <w:rsid w:val="00910210"/>
    <w:rsid w:val="00942D8E"/>
    <w:rsid w:val="0095673D"/>
    <w:rsid w:val="009B55D4"/>
    <w:rsid w:val="009B73B7"/>
    <w:rsid w:val="009C47DB"/>
    <w:rsid w:val="009D4533"/>
    <w:rsid w:val="00A235F0"/>
    <w:rsid w:val="00A62670"/>
    <w:rsid w:val="00A6472D"/>
    <w:rsid w:val="00A70677"/>
    <w:rsid w:val="00A92BCD"/>
    <w:rsid w:val="00AA7C28"/>
    <w:rsid w:val="00AD32AF"/>
    <w:rsid w:val="00AD3EDC"/>
    <w:rsid w:val="00AE4B2D"/>
    <w:rsid w:val="00AF1B94"/>
    <w:rsid w:val="00B147DB"/>
    <w:rsid w:val="00B1745C"/>
    <w:rsid w:val="00B51FB1"/>
    <w:rsid w:val="00B609DB"/>
    <w:rsid w:val="00B6551D"/>
    <w:rsid w:val="00B86260"/>
    <w:rsid w:val="00BD6807"/>
    <w:rsid w:val="00BE1A82"/>
    <w:rsid w:val="00BE6E74"/>
    <w:rsid w:val="00BF0CF8"/>
    <w:rsid w:val="00BF1FA8"/>
    <w:rsid w:val="00C4316E"/>
    <w:rsid w:val="00C62E56"/>
    <w:rsid w:val="00C73F23"/>
    <w:rsid w:val="00C8401F"/>
    <w:rsid w:val="00CF19AA"/>
    <w:rsid w:val="00D61CF6"/>
    <w:rsid w:val="00D73A53"/>
    <w:rsid w:val="00D74415"/>
    <w:rsid w:val="00D772DC"/>
    <w:rsid w:val="00D81DD5"/>
    <w:rsid w:val="00D94B9C"/>
    <w:rsid w:val="00DD4D06"/>
    <w:rsid w:val="00E27EB7"/>
    <w:rsid w:val="00E36155"/>
    <w:rsid w:val="00E45B57"/>
    <w:rsid w:val="00E5016B"/>
    <w:rsid w:val="00E612C3"/>
    <w:rsid w:val="00E70BD5"/>
    <w:rsid w:val="00E942B4"/>
    <w:rsid w:val="00EC51C1"/>
    <w:rsid w:val="00ED20F4"/>
    <w:rsid w:val="00EE7840"/>
    <w:rsid w:val="00F23ABE"/>
    <w:rsid w:val="00F251E1"/>
    <w:rsid w:val="00F25EA3"/>
    <w:rsid w:val="00F40875"/>
    <w:rsid w:val="00F47CF1"/>
    <w:rsid w:val="00F54387"/>
    <w:rsid w:val="00F77A06"/>
    <w:rsid w:val="00FA2F32"/>
    <w:rsid w:val="00FA77EB"/>
    <w:rsid w:val="00FD1D0F"/>
    <w:rsid w:val="00FE655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8ABF"/>
  <w15:chartTrackingRefBased/>
  <w15:docId w15:val="{7A4D3727-22B7-4006-8D57-DE93ED64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5742D4"/>
    <w:pPr>
      <w:spacing w:before="116"/>
      <w:ind w:left="816"/>
      <w:jc w:val="both"/>
      <w:outlineLvl w:val="1"/>
    </w:pPr>
    <w:rPr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5742D4"/>
    <w:pPr>
      <w:ind w:left="391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2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42D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2D4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742D4"/>
    <w:pPr>
      <w:ind w:left="431"/>
    </w:pPr>
  </w:style>
  <w:style w:type="character" w:customStyle="1" w:styleId="Ttulo2Car">
    <w:name w:val="Título 2 Car"/>
    <w:basedOn w:val="Fuentedeprrafopredeter"/>
    <w:link w:val="Ttulo2"/>
    <w:uiPriority w:val="9"/>
    <w:rsid w:val="005742D4"/>
    <w:rPr>
      <w:rFonts w:ascii="Times New Roman" w:eastAsia="Times New Roman" w:hAnsi="Times New Roman" w:cs="Times New Roman"/>
      <w:sz w:val="26"/>
      <w:szCs w:val="26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9"/>
    <w:rsid w:val="005742D4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5742D4"/>
    <w:pPr>
      <w:ind w:left="391" w:hanging="284"/>
      <w:jc w:val="both"/>
    </w:pPr>
  </w:style>
  <w:style w:type="character" w:styleId="Hipervnculo">
    <w:name w:val="Hyperlink"/>
    <w:basedOn w:val="Fuentedeprrafopredeter"/>
    <w:uiPriority w:val="99"/>
    <w:unhideWhenUsed/>
    <w:rsid w:val="0052573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2573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74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anato@ucss.edu.pe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vocabularies.unesco.org/browser/thesaurus/es/" TargetMode="External"/><Relationship Id="rId12" Type="http://schemas.openxmlformats.org/officeDocument/2006/relationships/hyperlink" Target="mailto:tesis_fia@ucss.edu.p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esis_fia@ucss.edu.pe" TargetMode="External"/><Relationship Id="rId11" Type="http://schemas.openxmlformats.org/officeDocument/2006/relationships/hyperlink" Target="mailto:mbeaumont@ucss.edu.p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adosytitulos@ucss.edu.pe" TargetMode="External"/><Relationship Id="rId10" Type="http://schemas.openxmlformats.org/officeDocument/2006/relationships/hyperlink" Target="https://www.ucss.edu.pe/facultad-ingenieria-agraria/departamento-investigacion/flujogramas-de-procesos-de-proyectos-de-tesis-y-tes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dosytitulos@ucss.edu.pe" TargetMode="External"/><Relationship Id="rId14" Type="http://schemas.openxmlformats.org/officeDocument/2006/relationships/hyperlink" Target="mailto:decanatofia@ucss.edu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C4C54-EE3A-4101-B587-B92048C4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1132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</dc:creator>
  <cp:keywords/>
  <dc:description/>
  <cp:lastModifiedBy>ADMINISTRADOR</cp:lastModifiedBy>
  <cp:revision>26</cp:revision>
  <dcterms:created xsi:type="dcterms:W3CDTF">2021-02-17T20:54:00Z</dcterms:created>
  <dcterms:modified xsi:type="dcterms:W3CDTF">2022-03-09T17:27:00Z</dcterms:modified>
</cp:coreProperties>
</file>